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黑龙江省工程质量安全手册</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实施细则</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市政基础设施工程实体质量控制 分册三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黑龙江省住房和城乡建设厅 编</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二0二0年十月</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目  录</w:t>
      </w:r>
    </w:p>
    <w:sdt>
      <w:sdtPr>
        <w:rPr>
          <w:rFonts w:hint="eastAsia" w:ascii="宋体" w:hAnsi="宋体" w:eastAsia="宋体" w:cs="宋体"/>
          <w:color w:val="auto"/>
          <w:kern w:val="2"/>
          <w:sz w:val="21"/>
          <w:szCs w:val="24"/>
          <w:lang w:val="en-US" w:eastAsia="zh-CN" w:bidi="ar-SA"/>
        </w:rPr>
        <w:id w:val="147465866"/>
        <w15:color w:val="DBDBDB"/>
        <w:docPartObj>
          <w:docPartGallery w:val="Table of Contents"/>
          <w:docPartUnique/>
        </w:docPartObj>
      </w:sdtPr>
      <w:sdtEndPr>
        <w:rPr>
          <w:rFonts w:hint="eastAsia" w:ascii="宋体" w:hAnsi="宋体" w:eastAsia="宋体" w:cs="宋体"/>
          <w:color w:val="auto"/>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rPr>
          </w:pPr>
        </w:p>
        <w:p>
          <w:pPr>
            <w:pStyle w:val="10"/>
            <w:keepNext w:val="0"/>
            <w:keepLines w:val="0"/>
            <w:pageBreakBefore w:val="0"/>
            <w:widowControl w:val="0"/>
            <w:tabs>
              <w:tab w:val="right" w:leader="dot" w:pos="427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TOC \o "1-3" \h \u </w:instrText>
          </w:r>
          <w:r>
            <w:rPr>
              <w:rFonts w:hint="eastAsia" w:ascii="宋体" w:hAnsi="宋体" w:eastAsia="宋体" w:cs="宋体"/>
              <w:color w:val="auto"/>
              <w:sz w:val="21"/>
              <w:szCs w:val="21"/>
              <w:lang w:val="en-US" w:eastAsia="zh-CN"/>
            </w:rPr>
            <w:fldChar w:fldCharType="separate"/>
          </w: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\l _Toc25345 </w:instrText>
          </w:r>
          <w:r>
            <w:rPr>
              <w:rFonts w:hint="eastAsia" w:ascii="宋体" w:hAnsi="宋体" w:eastAsia="宋体" w:cs="宋体"/>
              <w:color w:val="auto"/>
              <w:szCs w:val="21"/>
              <w:lang w:val="en-US" w:eastAsia="zh-CN"/>
            </w:rPr>
            <w:fldChar w:fldCharType="separate"/>
          </w:r>
          <w:r>
            <w:rPr>
              <w:rFonts w:hint="eastAsia" w:ascii="宋体" w:hAnsi="宋体" w:eastAsia="宋体" w:cs="宋体"/>
              <w:bCs/>
              <w:color w:val="auto"/>
              <w:szCs w:val="21"/>
              <w:lang w:val="en-US" w:eastAsia="zh-CN"/>
            </w:rPr>
            <w:t>3  市政基础设施工程实体质量控制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_Toc25345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1"/>
              <w:lang w:val="en-US" w:eastAsia="zh-CN"/>
            </w:rPr>
            <w:fldChar w:fldCharType="end"/>
          </w:r>
        </w:p>
        <w:p>
          <w:pPr>
            <w:pStyle w:val="11"/>
            <w:keepNext w:val="0"/>
            <w:keepLines w:val="0"/>
            <w:pageBreakBefore w:val="0"/>
            <w:widowControl w:val="0"/>
            <w:tabs>
              <w:tab w:val="right" w:leader="dot" w:pos="427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\l _Toc30822 </w:instrText>
          </w:r>
          <w:r>
            <w:rPr>
              <w:rFonts w:hint="eastAsia" w:ascii="宋体" w:hAnsi="宋体" w:eastAsia="宋体" w:cs="宋体"/>
              <w:color w:val="auto"/>
              <w:szCs w:val="21"/>
              <w:lang w:val="en-US" w:eastAsia="zh-CN"/>
            </w:rPr>
            <w:fldChar w:fldCharType="separate"/>
          </w:r>
          <w:r>
            <w:rPr>
              <w:rFonts w:hint="eastAsia" w:ascii="宋体" w:hAnsi="宋体" w:eastAsia="宋体" w:cs="宋体"/>
              <w:bCs/>
              <w:color w:val="auto"/>
              <w:lang w:val="en-US" w:eastAsia="zh-CN"/>
            </w:rPr>
            <w:t>3.1  工程测量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_Toc30822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1"/>
              <w:lang w:val="en-US" w:eastAsia="zh-CN"/>
            </w:rPr>
            <w:fldChar w:fldCharType="end"/>
          </w:r>
        </w:p>
        <w:p>
          <w:pPr>
            <w:pStyle w:val="11"/>
            <w:keepNext w:val="0"/>
            <w:keepLines w:val="0"/>
            <w:pageBreakBefore w:val="0"/>
            <w:widowControl w:val="0"/>
            <w:tabs>
              <w:tab w:val="right" w:leader="dot" w:pos="427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\l _Toc16275 </w:instrText>
          </w:r>
          <w:r>
            <w:rPr>
              <w:rFonts w:hint="eastAsia" w:ascii="宋体" w:hAnsi="宋体" w:eastAsia="宋体" w:cs="宋体"/>
              <w:color w:val="auto"/>
              <w:szCs w:val="21"/>
              <w:lang w:val="en-US" w:eastAsia="zh-CN"/>
            </w:rPr>
            <w:fldChar w:fldCharType="separate"/>
          </w:r>
          <w:r>
            <w:rPr>
              <w:rFonts w:hint="eastAsia" w:ascii="宋体" w:hAnsi="宋体" w:eastAsia="宋体" w:cs="宋体"/>
              <w:bCs/>
              <w:color w:val="auto"/>
              <w:lang w:val="en-US" w:eastAsia="zh-CN"/>
            </w:rPr>
            <w:t>3.2  混凝土结构工程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_Toc16275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1"/>
              <w:lang w:val="en-US" w:eastAsia="zh-CN"/>
            </w:rPr>
            <w:fldChar w:fldCharType="end"/>
          </w:r>
        </w:p>
        <w:p>
          <w:pPr>
            <w:pStyle w:val="11"/>
            <w:keepNext w:val="0"/>
            <w:keepLines w:val="0"/>
            <w:pageBreakBefore w:val="0"/>
            <w:widowControl w:val="0"/>
            <w:tabs>
              <w:tab w:val="right" w:leader="dot" w:pos="427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\l _Toc10068 </w:instrText>
          </w:r>
          <w:r>
            <w:rPr>
              <w:rFonts w:hint="eastAsia" w:ascii="宋体" w:hAnsi="宋体" w:eastAsia="宋体" w:cs="宋体"/>
              <w:color w:val="auto"/>
              <w:szCs w:val="21"/>
              <w:lang w:val="en-US" w:eastAsia="zh-CN"/>
            </w:rPr>
            <w:fldChar w:fldCharType="separate"/>
          </w:r>
          <w:r>
            <w:rPr>
              <w:rFonts w:hint="eastAsia" w:ascii="宋体" w:hAnsi="宋体" w:eastAsia="宋体" w:cs="宋体"/>
              <w:bCs/>
              <w:color w:val="auto"/>
              <w:lang w:val="en-US" w:eastAsia="zh-CN"/>
            </w:rPr>
            <w:t>3.3  道路工程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_Toc10068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1"/>
              <w:lang w:val="en-US" w:eastAsia="zh-CN"/>
            </w:rPr>
            <w:fldChar w:fldCharType="end"/>
          </w:r>
        </w:p>
        <w:p>
          <w:pPr>
            <w:pStyle w:val="11"/>
            <w:keepNext w:val="0"/>
            <w:keepLines w:val="0"/>
            <w:pageBreakBefore w:val="0"/>
            <w:widowControl w:val="0"/>
            <w:tabs>
              <w:tab w:val="right" w:leader="dot" w:pos="427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\l _Toc24767 </w:instrText>
          </w:r>
          <w:r>
            <w:rPr>
              <w:rFonts w:hint="eastAsia" w:ascii="宋体" w:hAnsi="宋体" w:eastAsia="宋体" w:cs="宋体"/>
              <w:color w:val="auto"/>
              <w:szCs w:val="21"/>
              <w:lang w:val="en-US" w:eastAsia="zh-CN"/>
            </w:rPr>
            <w:fldChar w:fldCharType="separate"/>
          </w:r>
          <w:r>
            <w:rPr>
              <w:rFonts w:hint="eastAsia" w:ascii="宋体" w:hAnsi="宋体" w:eastAsia="宋体" w:cs="宋体"/>
              <w:bCs/>
              <w:color w:val="auto"/>
              <w:lang w:val="en-US" w:eastAsia="zh-CN"/>
            </w:rPr>
            <w:t>3.4  排水工程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_Toc24767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color w:val="auto"/>
              <w:szCs w:val="21"/>
              <w:lang w:val="en-US" w:eastAsia="zh-CN"/>
            </w:rPr>
            <w:fldChar w:fldCharType="end"/>
          </w:r>
        </w:p>
        <w:p>
          <w:pPr>
            <w:pStyle w:val="11"/>
            <w:keepNext w:val="0"/>
            <w:keepLines w:val="0"/>
            <w:pageBreakBefore w:val="0"/>
            <w:widowControl w:val="0"/>
            <w:tabs>
              <w:tab w:val="right" w:leader="dot" w:pos="427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\l _Toc28307 </w:instrText>
          </w:r>
          <w:r>
            <w:rPr>
              <w:rFonts w:hint="eastAsia" w:ascii="宋体" w:hAnsi="宋体" w:eastAsia="宋体" w:cs="宋体"/>
              <w:color w:val="auto"/>
              <w:szCs w:val="21"/>
              <w:lang w:val="en-US" w:eastAsia="zh-CN"/>
            </w:rPr>
            <w:fldChar w:fldCharType="separate"/>
          </w:r>
          <w:r>
            <w:rPr>
              <w:rFonts w:hint="eastAsia" w:ascii="宋体" w:hAnsi="宋体" w:eastAsia="宋体" w:cs="宋体"/>
              <w:bCs/>
              <w:color w:val="auto"/>
              <w:lang w:val="en-US" w:eastAsia="zh-CN"/>
            </w:rPr>
            <w:t>3.5  桥梁工程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_Toc28307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color w:val="auto"/>
              <w:szCs w:val="21"/>
              <w:lang w:val="en-US" w:eastAsia="zh-CN"/>
            </w:rPr>
            <w:fldChar w:fldCharType="end"/>
          </w:r>
        </w:p>
        <w:p>
          <w:pPr>
            <w:pStyle w:val="11"/>
            <w:keepNext w:val="0"/>
            <w:keepLines w:val="0"/>
            <w:pageBreakBefore w:val="0"/>
            <w:widowControl w:val="0"/>
            <w:tabs>
              <w:tab w:val="right" w:leader="dot" w:pos="427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\l _Toc20507 </w:instrText>
          </w:r>
          <w:r>
            <w:rPr>
              <w:rFonts w:hint="eastAsia" w:ascii="宋体" w:hAnsi="宋体" w:eastAsia="宋体" w:cs="宋体"/>
              <w:color w:val="auto"/>
              <w:szCs w:val="21"/>
              <w:lang w:val="en-US" w:eastAsia="zh-CN"/>
            </w:rPr>
            <w:fldChar w:fldCharType="separate"/>
          </w:r>
          <w:r>
            <w:rPr>
              <w:rFonts w:hint="eastAsia" w:ascii="宋体" w:hAnsi="宋体" w:eastAsia="宋体" w:cs="宋体"/>
              <w:bCs/>
              <w:color w:val="auto"/>
              <w:lang w:val="en-US" w:eastAsia="zh-CN"/>
            </w:rPr>
            <w:t>3.6  综合管廊工程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_Toc20507 </w:instrText>
          </w:r>
          <w:r>
            <w:rPr>
              <w:rFonts w:hint="eastAsia" w:ascii="宋体" w:hAnsi="宋体" w:eastAsia="宋体" w:cs="宋体"/>
              <w:color w:val="auto"/>
            </w:rPr>
            <w:fldChar w:fldCharType="separate"/>
          </w:r>
          <w:r>
            <w:rPr>
              <w:rFonts w:hint="eastAsia" w:ascii="宋体" w:hAnsi="宋体" w:eastAsia="宋体" w:cs="宋体"/>
              <w:color w:val="auto"/>
            </w:rPr>
            <w:t>46</w:t>
          </w:r>
          <w:r>
            <w:rPr>
              <w:rFonts w:hint="eastAsia" w:ascii="宋体" w:hAnsi="宋体" w:eastAsia="宋体" w:cs="宋体"/>
              <w:color w:val="auto"/>
            </w:rPr>
            <w:fldChar w:fldCharType="end"/>
          </w:r>
          <w:r>
            <w:rPr>
              <w:rFonts w:hint="eastAsia" w:ascii="宋体" w:hAnsi="宋体" w:eastAsia="宋体" w:cs="宋体"/>
              <w:color w:val="auto"/>
              <w:szCs w:val="21"/>
              <w:lang w:val="en-US" w:eastAsia="zh-CN"/>
            </w:rPr>
            <w:fldChar w:fldCharType="end"/>
          </w:r>
        </w:p>
        <w:p>
          <w:pPr>
            <w:pStyle w:val="11"/>
            <w:keepNext w:val="0"/>
            <w:keepLines w:val="0"/>
            <w:pageBreakBefore w:val="0"/>
            <w:widowControl w:val="0"/>
            <w:tabs>
              <w:tab w:val="right" w:leader="dot" w:pos="427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\l _Toc1418 </w:instrText>
          </w:r>
          <w:r>
            <w:rPr>
              <w:rFonts w:hint="eastAsia" w:ascii="宋体" w:hAnsi="宋体" w:eastAsia="宋体" w:cs="宋体"/>
              <w:color w:val="auto"/>
              <w:szCs w:val="21"/>
              <w:lang w:val="en-US" w:eastAsia="zh-CN"/>
            </w:rPr>
            <w:fldChar w:fldCharType="separate"/>
          </w:r>
          <w:r>
            <w:rPr>
              <w:rFonts w:hint="eastAsia" w:ascii="宋体" w:hAnsi="宋体" w:eastAsia="宋体" w:cs="宋体"/>
              <w:bCs/>
              <w:color w:val="auto"/>
              <w:lang w:val="en-US" w:eastAsia="zh-CN"/>
            </w:rPr>
            <w:t>3.7 城市管道工程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_Toc1418 </w:instrText>
          </w:r>
          <w:r>
            <w:rPr>
              <w:rFonts w:hint="eastAsia" w:ascii="宋体" w:hAnsi="宋体" w:eastAsia="宋体" w:cs="宋体"/>
              <w:color w:val="auto"/>
            </w:rPr>
            <w:fldChar w:fldCharType="separate"/>
          </w:r>
          <w:r>
            <w:rPr>
              <w:rFonts w:hint="eastAsia" w:ascii="宋体" w:hAnsi="宋体" w:eastAsia="宋体" w:cs="宋体"/>
              <w:color w:val="auto"/>
            </w:rPr>
            <w:t>51</w:t>
          </w:r>
          <w:r>
            <w:rPr>
              <w:rFonts w:hint="eastAsia" w:ascii="宋体" w:hAnsi="宋体" w:eastAsia="宋体" w:cs="宋体"/>
              <w:color w:val="auto"/>
            </w:rPr>
            <w:fldChar w:fldCharType="end"/>
          </w:r>
          <w:r>
            <w:rPr>
              <w:rFonts w:hint="eastAsia" w:ascii="宋体" w:hAnsi="宋体" w:eastAsia="宋体" w:cs="宋体"/>
              <w:color w:val="auto"/>
              <w:szCs w:val="21"/>
              <w:lang w:val="en-US" w:eastAsia="zh-CN"/>
            </w:rPr>
            <w:fldChar w:fldCharType="end"/>
          </w:r>
        </w:p>
        <w:p>
          <w:pPr>
            <w:pStyle w:val="11"/>
            <w:keepNext w:val="0"/>
            <w:keepLines w:val="0"/>
            <w:pageBreakBefore w:val="0"/>
            <w:widowControl w:val="0"/>
            <w:tabs>
              <w:tab w:val="right" w:leader="dot" w:pos="4275"/>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1"/>
              <w:lang w:val="en-US" w:eastAsia="zh-CN"/>
            </w:rPr>
            <w:fldChar w:fldCharType="begin"/>
          </w:r>
          <w:r>
            <w:rPr>
              <w:rFonts w:hint="eastAsia" w:ascii="宋体" w:hAnsi="宋体" w:eastAsia="宋体" w:cs="宋体"/>
              <w:color w:val="auto"/>
              <w:szCs w:val="21"/>
              <w:lang w:val="en-US" w:eastAsia="zh-CN"/>
            </w:rPr>
            <w:instrText xml:space="preserve"> HYPERLINK \l _Toc10893 </w:instrText>
          </w:r>
          <w:r>
            <w:rPr>
              <w:rFonts w:hint="eastAsia" w:ascii="宋体" w:hAnsi="宋体" w:eastAsia="宋体" w:cs="宋体"/>
              <w:color w:val="auto"/>
              <w:szCs w:val="21"/>
              <w:lang w:val="en-US" w:eastAsia="zh-CN"/>
            </w:rPr>
            <w:fldChar w:fldCharType="separate"/>
          </w:r>
          <w:r>
            <w:rPr>
              <w:rFonts w:hint="eastAsia" w:ascii="宋体" w:hAnsi="宋体" w:eastAsia="宋体" w:cs="宋体"/>
              <w:bCs/>
              <w:color w:val="auto"/>
              <w:lang w:val="en-US" w:eastAsia="zh-CN"/>
            </w:rPr>
            <w:t>3.8  生活垃圾填埋处理工程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_Toc10893 </w:instrText>
          </w:r>
          <w:r>
            <w:rPr>
              <w:rFonts w:hint="eastAsia" w:ascii="宋体" w:hAnsi="宋体" w:eastAsia="宋体" w:cs="宋体"/>
              <w:color w:val="auto"/>
            </w:rPr>
            <w:fldChar w:fldCharType="separate"/>
          </w:r>
          <w:r>
            <w:rPr>
              <w:rFonts w:hint="eastAsia" w:ascii="宋体" w:hAnsi="宋体" w:eastAsia="宋体" w:cs="宋体"/>
              <w:color w:val="auto"/>
            </w:rPr>
            <w:t>55</w:t>
          </w:r>
          <w:r>
            <w:rPr>
              <w:rFonts w:hint="eastAsia" w:ascii="宋体" w:hAnsi="宋体" w:eastAsia="宋体" w:cs="宋体"/>
              <w:color w:val="auto"/>
            </w:rPr>
            <w:fldChar w:fldCharType="end"/>
          </w:r>
          <w:r>
            <w:rPr>
              <w:rFonts w:hint="eastAsia" w:ascii="宋体" w:hAnsi="宋体" w:eastAsia="宋体" w:cs="宋体"/>
              <w:color w:val="auto"/>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Cs w:val="21"/>
              <w:lang w:val="en-US" w:eastAsia="zh-CN"/>
            </w:rPr>
            <w:fldChar w:fldCharType="end"/>
          </w:r>
        </w:p>
      </w:sdtContent>
    </w:sdt>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br w:type="page"/>
      </w:r>
      <w:bookmarkStart w:id="328" w:name="_GoBack"/>
      <w:bookmarkEnd w:id="328"/>
    </w:p>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outlineLvl w:val="0"/>
        <w:rPr>
          <w:rFonts w:hint="eastAsia" w:ascii="宋体" w:hAnsi="宋体" w:eastAsia="宋体" w:cs="宋体"/>
          <w:b/>
          <w:bCs/>
          <w:color w:val="auto"/>
          <w:sz w:val="21"/>
          <w:szCs w:val="21"/>
          <w:lang w:val="en-US" w:eastAsia="zh-CN"/>
        </w:rPr>
      </w:pPr>
      <w:bookmarkStart w:id="0" w:name="_Toc25345"/>
      <w:r>
        <w:rPr>
          <w:rFonts w:hint="eastAsia" w:ascii="宋体" w:hAnsi="宋体" w:eastAsia="宋体" w:cs="宋体"/>
          <w:b/>
          <w:bCs/>
          <w:color w:val="auto"/>
          <w:sz w:val="21"/>
          <w:szCs w:val="21"/>
          <w:lang w:val="en-US" w:eastAsia="zh-CN"/>
        </w:rPr>
        <w:t>3  市政基础设施工程实体质量控制</w:t>
      </w:r>
      <w:bookmarkEnd w:id="0"/>
      <w:bookmarkStart w:id="1" w:name="_Toc11523"/>
      <w:bookmarkStart w:id="2" w:name="_Toc3527"/>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lang w:val="en-US" w:eastAsia="zh-CN"/>
        </w:rPr>
      </w:pPr>
      <w:bookmarkStart w:id="3" w:name="_Toc30822"/>
      <w:r>
        <w:rPr>
          <w:rFonts w:hint="eastAsia" w:ascii="宋体" w:hAnsi="宋体" w:eastAsia="宋体" w:cs="宋体"/>
          <w:b/>
          <w:bCs/>
          <w:color w:val="auto"/>
          <w:lang w:val="en-US" w:eastAsia="zh-CN"/>
        </w:rPr>
        <w:t>3.1  工程测量</w:t>
      </w:r>
      <w:bookmarkEnd w:id="1"/>
      <w:bookmarkEnd w:id="2"/>
      <w:bookmarkEnd w:id="3"/>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4" w:name="_Toc11197"/>
      <w:bookmarkStart w:id="5" w:name="_Toc12285"/>
      <w:bookmarkStart w:id="6" w:name="_Toc8620"/>
      <w:r>
        <w:rPr>
          <w:rFonts w:hint="eastAsia" w:ascii="宋体" w:hAnsi="宋体" w:eastAsia="宋体" w:cs="宋体"/>
          <w:b/>
          <w:bCs/>
          <w:color w:val="auto"/>
          <w:lang w:val="en-US" w:eastAsia="zh-CN"/>
        </w:rPr>
        <w:t>3.1.1  平面控制测量质量控制要点</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 平面控制网首级控制网的等级应根据工程规模、控制网的用途和精度要求确定。平面控制网的坐标系统应采用统一的高斯投影3°带平面直角坐标系统，且应满足测区内投影长度变形不大于2.5cm/km。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 卫星定位测量控制点位应选在视野开阔，高度角在15°以上的范围内，应无障碍物。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 导线测量控制点位应选在土质坚实、稳固可靠、便于保存的地方。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 观测的角度和边长均应作为三角形网中的观测量参与平差计算。</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7" w:name="_Toc30930"/>
      <w:bookmarkStart w:id="8" w:name="_Toc9332"/>
      <w:bookmarkStart w:id="9" w:name="_Toc4762"/>
      <w:r>
        <w:rPr>
          <w:rFonts w:hint="eastAsia" w:ascii="宋体" w:hAnsi="宋体" w:eastAsia="宋体" w:cs="宋体"/>
          <w:b/>
          <w:bCs/>
          <w:color w:val="auto"/>
          <w:lang w:val="en-US" w:eastAsia="zh-CN"/>
        </w:rPr>
        <w:t>3.1.2  高程控制测量质量控制要点</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 </w:t>
      </w:r>
      <w:r>
        <w:rPr>
          <w:rFonts w:hint="eastAsia" w:ascii="宋体" w:hAnsi="宋体" w:eastAsia="宋体" w:cs="宋体"/>
          <w:color w:val="auto"/>
          <w:sz w:val="21"/>
          <w:szCs w:val="21"/>
        </w:rPr>
        <w:t>高程控制点间的距离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一般地区应为</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3km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厂区、城镇建筑区宜小于1km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但一个测区及周围至少应有3个高程控制点</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2 </w:t>
      </w:r>
      <w:r>
        <w:rPr>
          <w:rFonts w:hint="eastAsia" w:ascii="宋体" w:hAnsi="宋体" w:eastAsia="宋体" w:cs="宋体"/>
          <w:color w:val="auto"/>
          <w:sz w:val="21"/>
          <w:szCs w:val="21"/>
        </w:rPr>
        <w:t>水准测量中应将水准点选在土质坚实、稳固可靠的地方或稳定的建筑物上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且便于寻找、保存和引测</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3 </w:t>
      </w:r>
      <w:r>
        <w:rPr>
          <w:rFonts w:hint="eastAsia" w:ascii="宋体" w:hAnsi="宋体" w:eastAsia="宋体" w:cs="宋体"/>
          <w:color w:val="auto"/>
          <w:sz w:val="21"/>
          <w:szCs w:val="21"/>
        </w:rPr>
        <w:t>水准观测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应在标石埋设稳定后进行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两次观测高差</w:t>
      </w:r>
      <w:r>
        <w:rPr>
          <w:rFonts w:hint="eastAsia" w:ascii="宋体" w:hAnsi="宋体" w:eastAsia="宋体" w:cs="宋体"/>
          <w:color w:val="auto"/>
          <w:sz w:val="21"/>
          <w:szCs w:val="21"/>
          <w:lang w:val="en-US" w:eastAsia="zh-CN"/>
        </w:rPr>
        <w:t>相</w:t>
      </w:r>
      <w:r>
        <w:rPr>
          <w:rFonts w:hint="eastAsia" w:ascii="宋体" w:hAnsi="宋体" w:eastAsia="宋体" w:cs="宋体"/>
          <w:color w:val="auto"/>
          <w:sz w:val="21"/>
          <w:szCs w:val="21"/>
        </w:rPr>
        <w:t>差超限时应重测</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0" w:name="_Toc9886"/>
      <w:bookmarkStart w:id="11" w:name="_Toc5882"/>
      <w:bookmarkStart w:id="12" w:name="_Toc15498"/>
      <w:r>
        <w:rPr>
          <w:rFonts w:hint="eastAsia" w:ascii="宋体" w:hAnsi="宋体" w:eastAsia="宋体" w:cs="宋体"/>
          <w:b/>
          <w:bCs/>
          <w:color w:val="auto"/>
          <w:lang w:val="en-US" w:eastAsia="zh-CN"/>
        </w:rPr>
        <w:t>3.1.3  施工放线测量质量控制要点</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 </w:t>
      </w:r>
      <w:r>
        <w:rPr>
          <w:rFonts w:hint="eastAsia" w:ascii="宋体" w:hAnsi="宋体" w:eastAsia="宋体" w:cs="宋体"/>
          <w:color w:val="auto"/>
          <w:sz w:val="21"/>
          <w:szCs w:val="21"/>
        </w:rPr>
        <w:t>施工布桩、放线测量前应建立平面、高程控制</w:t>
      </w:r>
      <w:r>
        <w:rPr>
          <w:rFonts w:hint="eastAsia" w:ascii="宋体" w:hAnsi="宋体" w:eastAsia="宋体" w:cs="宋体"/>
          <w:color w:val="auto"/>
          <w:sz w:val="21"/>
          <w:szCs w:val="21"/>
          <w:lang w:eastAsia="zh-CN"/>
        </w:rPr>
        <w:t>网，</w:t>
      </w:r>
      <w:r>
        <w:rPr>
          <w:rFonts w:hint="eastAsia" w:ascii="宋体" w:hAnsi="宋体" w:eastAsia="宋体" w:cs="宋体"/>
          <w:color w:val="auto"/>
          <w:sz w:val="21"/>
          <w:szCs w:val="21"/>
        </w:rPr>
        <w:t>依实地</w:t>
      </w:r>
      <w:r>
        <w:rPr>
          <w:rFonts w:hint="eastAsia" w:ascii="宋体" w:hAnsi="宋体" w:eastAsia="宋体" w:cs="宋体"/>
          <w:color w:val="auto"/>
          <w:sz w:val="21"/>
          <w:szCs w:val="21"/>
          <w:lang w:val="en-US" w:eastAsia="zh-CN"/>
        </w:rPr>
        <w:t>情况</w:t>
      </w:r>
      <w:r>
        <w:rPr>
          <w:rFonts w:hint="eastAsia" w:ascii="宋体" w:hAnsi="宋体" w:eastAsia="宋体" w:cs="宋体"/>
          <w:color w:val="auto"/>
          <w:sz w:val="21"/>
          <w:szCs w:val="21"/>
        </w:rPr>
        <w:t>埋设</w:t>
      </w:r>
      <w:r>
        <w:rPr>
          <w:rFonts w:hint="eastAsia" w:ascii="宋体" w:hAnsi="宋体" w:eastAsia="宋体" w:cs="宋体"/>
          <w:color w:val="auto"/>
          <w:sz w:val="21"/>
          <w:szCs w:val="21"/>
          <w:lang w:eastAsia="zh-CN"/>
        </w:rPr>
        <w:t>牢</w:t>
      </w:r>
      <w:r>
        <w:rPr>
          <w:rFonts w:hint="eastAsia" w:ascii="宋体" w:hAnsi="宋体" w:eastAsia="宋体" w:cs="宋体"/>
          <w:color w:val="auto"/>
          <w:sz w:val="21"/>
          <w:szCs w:val="21"/>
        </w:rPr>
        <w:t>固、通视良好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道路施工放线采用的经纬仪等级不应低于DJ6级</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2 </w:t>
      </w:r>
      <w:r>
        <w:rPr>
          <w:rFonts w:hint="eastAsia" w:ascii="宋体" w:hAnsi="宋体" w:eastAsia="宋体" w:cs="宋体"/>
          <w:color w:val="auto"/>
          <w:sz w:val="21"/>
          <w:szCs w:val="21"/>
        </w:rPr>
        <w:t>城镇道路高程测量视线长宜控制在50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80m</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水准测量应采用DS3及以上等级的水准仪</w:t>
      </w:r>
      <w:r>
        <w:rPr>
          <w:rFonts w:hint="eastAsia" w:ascii="宋体" w:hAnsi="宋体" w:eastAsia="宋体" w:cs="宋体"/>
          <w:color w:val="auto"/>
          <w:sz w:val="21"/>
          <w:szCs w:val="21"/>
          <w:highlight w:val="none"/>
        </w:rPr>
        <w:t>施测</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rPr>
        <w:t>城镇道路控制测量</w:t>
      </w:r>
      <w:r>
        <w:rPr>
          <w:rFonts w:hint="eastAsia" w:ascii="宋体" w:hAnsi="宋体" w:eastAsia="宋体" w:cs="宋体"/>
          <w:color w:val="auto"/>
          <w:sz w:val="21"/>
          <w:szCs w:val="21"/>
          <w:lang w:eastAsia="zh-CN"/>
        </w:rPr>
        <w:t>采用DJ2级仪器时，角度应至少测一测回。采用</w:t>
      </w:r>
      <w:r>
        <w:rPr>
          <w:rFonts w:hint="eastAsia" w:ascii="宋体" w:hAnsi="宋体" w:eastAsia="宋体" w:cs="宋体"/>
          <w:color w:val="auto"/>
          <w:sz w:val="21"/>
          <w:szCs w:val="21"/>
          <w:lang w:val="en-US" w:eastAsia="zh-CN"/>
        </w:rPr>
        <w:t>DJ</w:t>
      </w:r>
      <w:r>
        <w:rPr>
          <w:rFonts w:hint="eastAsia" w:ascii="宋体" w:hAnsi="宋体" w:eastAsia="宋体" w:cs="宋体"/>
          <w:color w:val="auto"/>
          <w:sz w:val="21"/>
          <w:szCs w:val="21"/>
          <w:lang w:eastAsia="zh-CN"/>
        </w:rPr>
        <w:t>6级仪器时，角度应至少测两测回。距离测量应采用普通钢尺往返测一测回，用电磁波测距仪可单程测定。道路中心桩间距宜为10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m。</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lang w:val="en-US" w:eastAsia="zh-CN"/>
        </w:rPr>
      </w:pPr>
      <w:bookmarkStart w:id="13" w:name="_Toc19168"/>
      <w:bookmarkStart w:id="14" w:name="_Toc16275"/>
      <w:r>
        <w:rPr>
          <w:rFonts w:hint="eastAsia" w:ascii="宋体" w:hAnsi="宋体" w:eastAsia="宋体" w:cs="宋体"/>
          <w:b/>
          <w:bCs/>
          <w:color w:val="auto"/>
          <w:lang w:val="en-US" w:eastAsia="zh-CN"/>
        </w:rPr>
        <w:t>3.2  混凝土结构工程</w:t>
      </w:r>
      <w:bookmarkEnd w:id="13"/>
      <w:bookmarkEnd w:id="14"/>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5" w:name="_Toc23402"/>
      <w:bookmarkStart w:id="16" w:name="_Toc4445"/>
      <w:bookmarkStart w:id="17" w:name="_Toc27564"/>
      <w:r>
        <w:rPr>
          <w:rFonts w:hint="eastAsia" w:ascii="宋体" w:hAnsi="宋体" w:eastAsia="宋体" w:cs="宋体"/>
          <w:b/>
          <w:bCs/>
          <w:color w:val="auto"/>
          <w:lang w:val="en-US" w:eastAsia="zh-CN"/>
        </w:rPr>
        <w:t>3.2.1  混凝土模板等材料质量控制要点</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模板、支架和拱架所采用的钢材、胶合板、塑料板和其他材料应符合设计和规范要求。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8" w:name="_Toc13052"/>
      <w:r>
        <w:rPr>
          <w:rFonts w:hint="eastAsia" w:ascii="宋体" w:hAnsi="宋体" w:eastAsia="宋体" w:cs="宋体"/>
          <w:b/>
          <w:bCs/>
          <w:color w:val="auto"/>
          <w:lang w:val="en-US" w:eastAsia="zh-CN"/>
        </w:rPr>
        <w:t>3.2.2  模板、支架和拱架的制作与安装质量控制要点</w:t>
      </w:r>
      <w:bookmarkEnd w:id="1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模板、支架和拱架制作及安装时应稳固牢靠，接缝严密，立柱基础有足够的支撑面和排水、防冻融措施。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对安装完成的支架宜采用等载预压消除支架的非弹性变形，并观测支架顶面的沉落量。支架预压加载范围不应小于现浇混凝土结构物的实际投影面积。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浇筑混凝土和砌筑前，应对模板、支架和拱架进行检查和验收，合格后方可施工。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4预应力混凝土结构的侧模应在预应力张拉前拆除，底模应在结构建立预应力后拆除。</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9" w:name="_Toc25069"/>
      <w:bookmarkStart w:id="20" w:name="_Toc21016"/>
      <w:bookmarkStart w:id="21" w:name="_Toc7033"/>
      <w:r>
        <w:rPr>
          <w:rFonts w:hint="eastAsia" w:ascii="宋体" w:hAnsi="宋体" w:eastAsia="宋体" w:cs="宋体"/>
          <w:b/>
          <w:bCs/>
          <w:color w:val="auto"/>
          <w:lang w:val="en-US" w:eastAsia="zh-CN"/>
        </w:rPr>
        <w:t>3.2.3  模板、支架和拱架的拆除质量控制要点</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钢筋混凝土结构的承重模板、支架，应在混凝土强度能承受其自重力及其他可能的叠加荷载时进行拆除。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模板、支架的拆除应按设计要求的顺序进行，设计无规定时，应遵循先支后拆，后支先拆的顺序。</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2" w:name="_Toc19982"/>
      <w:bookmarkStart w:id="23" w:name="_Toc25799"/>
      <w:bookmarkStart w:id="24" w:name="_Toc12163"/>
      <w:r>
        <w:rPr>
          <w:rFonts w:hint="eastAsia" w:ascii="宋体" w:hAnsi="宋体" w:eastAsia="宋体" w:cs="宋体"/>
          <w:b/>
          <w:bCs/>
          <w:color w:val="auto"/>
          <w:lang w:val="en-US" w:eastAsia="zh-CN"/>
        </w:rPr>
        <w:t>3.2.4  钢筋的选材质量控制要点</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钢筋必须按不同钢种、等级、牌号、规格及生产厂家分批验收，确认合格后方可使用。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钢筋的级别、种类和直径应按设计要求采用。当需要代换时，应由原设计单位作变更设计。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预制构件的吊环必须采用未经冷拉的HPB300热轧光圆钢筋制作，不得以其他钢筋替代。</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5" w:name="_Toc24255"/>
      <w:bookmarkStart w:id="26" w:name="_Toc6771"/>
      <w:bookmarkStart w:id="27" w:name="_Toc17047"/>
      <w:r>
        <w:rPr>
          <w:rFonts w:hint="eastAsia" w:ascii="宋体" w:hAnsi="宋体" w:eastAsia="宋体" w:cs="宋体"/>
          <w:b/>
          <w:bCs/>
          <w:color w:val="auto"/>
          <w:lang w:val="en-US" w:eastAsia="zh-CN"/>
        </w:rPr>
        <w:t>3.2.5  钢筋加工质量控制要点</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钢筋加工前应先</w:t>
      </w:r>
      <w:r>
        <w:rPr>
          <w:rFonts w:hint="eastAsia" w:ascii="宋体" w:hAnsi="宋体" w:eastAsia="宋体" w:cs="宋体"/>
          <w:color w:val="auto"/>
          <w:sz w:val="21"/>
          <w:szCs w:val="21"/>
          <w:highlight w:val="none"/>
          <w:lang w:eastAsia="zh-CN"/>
        </w:rPr>
        <w:t>调直</w:t>
      </w:r>
      <w:r>
        <w:rPr>
          <w:rFonts w:hint="eastAsia" w:ascii="宋体" w:hAnsi="宋体" w:eastAsia="宋体" w:cs="宋体"/>
          <w:color w:val="auto"/>
          <w:sz w:val="21"/>
          <w:szCs w:val="21"/>
          <w:lang w:eastAsia="zh-CN"/>
        </w:rPr>
        <w:t>，宜选用机械方法</w:t>
      </w:r>
      <w:r>
        <w:rPr>
          <w:rFonts w:hint="eastAsia" w:ascii="宋体" w:hAnsi="宋体" w:eastAsia="宋体" w:cs="宋体"/>
          <w:color w:val="auto"/>
          <w:sz w:val="21"/>
          <w:szCs w:val="21"/>
          <w:highlight w:val="none"/>
          <w:lang w:eastAsia="zh-CN"/>
        </w:rPr>
        <w:t>调直</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钢筋的弯制和末端的弯钩应符合设计要求。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用HPB300钢筋制作的箍筋，其末端应做弯钩。</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8" w:name="_Toc30793"/>
      <w:bookmarkStart w:id="29" w:name="_Toc11681"/>
      <w:bookmarkStart w:id="30" w:name="_Toc12699"/>
      <w:r>
        <w:rPr>
          <w:rFonts w:hint="eastAsia" w:ascii="宋体" w:hAnsi="宋体" w:eastAsia="宋体" w:cs="宋体"/>
          <w:b/>
          <w:bCs/>
          <w:color w:val="auto"/>
          <w:lang w:val="en-US" w:eastAsia="zh-CN"/>
        </w:rPr>
        <w:t>3.2.6  钢筋安装质量控制要点</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构件或构件拐角处的钢筋交叉点应全部绑扎。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钢筋与模板之间应设置垫块。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钢筋的混凝土保护层厚度必须符合设计和规范要求。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1" w:name="_Toc15565"/>
      <w:bookmarkStart w:id="32" w:name="_Toc8984"/>
      <w:bookmarkStart w:id="33" w:name="_Toc21007"/>
      <w:r>
        <w:rPr>
          <w:rFonts w:hint="eastAsia" w:ascii="宋体" w:hAnsi="宋体" w:eastAsia="宋体" w:cs="宋体"/>
          <w:b/>
          <w:bCs/>
          <w:color w:val="auto"/>
          <w:lang w:val="en-US" w:eastAsia="zh-CN"/>
        </w:rPr>
        <w:t>3.2.7  钢筋连接质量控制要点</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在同一根钢筋上宜少设接头，在任一焊接或绑扎接头长度区段内，同一根钢筋不得有两个接头。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钢筋接头连接方式应符合设计要求，并应全数检查。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绑扎接头搭接长度范围内的箍筋间距，当钢筋受拉时应小于5d，且不得大于100㎜，当钢筋受压时应小于10d，且不得大于200㎜。</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4" w:name="_Toc13754"/>
      <w:bookmarkStart w:id="35" w:name="_Toc32167"/>
      <w:bookmarkStart w:id="36" w:name="_Toc13548"/>
      <w:r>
        <w:rPr>
          <w:rFonts w:hint="eastAsia" w:ascii="宋体" w:hAnsi="宋体" w:eastAsia="宋体" w:cs="宋体"/>
          <w:b/>
          <w:bCs/>
          <w:color w:val="auto"/>
          <w:lang w:val="en-US" w:eastAsia="zh-CN"/>
        </w:rPr>
        <w:t>3.2.8  各类混凝土所用原材料质量控制要点</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水泥、粗、细集料、拌合水、外加剂、掺合料均应符合现行国家和行业标准、规范的规定。</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7" w:name="_Toc22134"/>
      <w:bookmarkStart w:id="38" w:name="_Toc9946"/>
      <w:bookmarkStart w:id="39" w:name="_Toc19269"/>
      <w:r>
        <w:rPr>
          <w:rFonts w:hint="eastAsia" w:ascii="宋体" w:hAnsi="宋体" w:eastAsia="宋体" w:cs="宋体"/>
          <w:b/>
          <w:bCs/>
          <w:color w:val="auto"/>
          <w:lang w:val="en-US" w:eastAsia="zh-CN"/>
        </w:rPr>
        <w:t>3.2.9  混凝土施工质量控制要点</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混凝土运输过程中应采取防止发生离析、漏浆、泌水及坍落度损失等现象，不得在运输过程中任意加水。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在运输过程中洒落的混凝土严禁用于混凝土结构中。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混凝土宜一次连续浇筑，当不能一次连续浇筑时，可留设施工缝或后浇带分块浇筑。</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40" w:name="_Toc28331"/>
      <w:bookmarkStart w:id="41" w:name="_Toc64"/>
      <w:bookmarkStart w:id="42" w:name="_Toc29155"/>
      <w:r>
        <w:rPr>
          <w:rFonts w:hint="eastAsia" w:ascii="宋体" w:hAnsi="宋体" w:eastAsia="宋体" w:cs="宋体"/>
          <w:b/>
          <w:bCs/>
          <w:color w:val="auto"/>
          <w:lang w:val="en-US" w:eastAsia="zh-CN"/>
        </w:rPr>
        <w:t>3.2.10  特殊混凝土施工质量控制要点</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抗冻混凝土应进行抗冻融性能试验。其抗冻等级指标应符合设计和相关现行标准、规范的规定。抗渗混凝土的抗渗等级应符合设计规定。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大体积混凝土应均匀分层、分段浇筑，并应在一天中气温较低时进行。其内</w:t>
      </w:r>
      <w:r>
        <w:rPr>
          <w:rFonts w:hint="eastAsia" w:ascii="宋体" w:hAnsi="宋体" w:eastAsia="宋体" w:cs="宋体"/>
          <w:color w:val="auto"/>
          <w:sz w:val="21"/>
          <w:szCs w:val="21"/>
          <w:highlight w:val="none"/>
          <w:lang w:eastAsia="zh-CN"/>
        </w:rPr>
        <w:t>表</w:t>
      </w:r>
      <w:r>
        <w:rPr>
          <w:rFonts w:hint="eastAsia" w:ascii="宋体" w:hAnsi="宋体" w:eastAsia="宋体" w:cs="宋体"/>
          <w:color w:val="auto"/>
          <w:sz w:val="21"/>
          <w:szCs w:val="21"/>
          <w:lang w:eastAsia="zh-CN"/>
        </w:rPr>
        <w:t>温差应符合设计要求，当设计无规定时不宜大于25℃。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大体积混凝土施工时应由施工单位编制相应的方案，</w:t>
      </w:r>
      <w:r>
        <w:rPr>
          <w:rFonts w:hint="eastAsia" w:ascii="宋体" w:hAnsi="宋体" w:eastAsia="宋体" w:cs="宋体"/>
          <w:color w:val="auto"/>
          <w:sz w:val="21"/>
          <w:szCs w:val="21"/>
          <w:lang w:eastAsia="zh-CN"/>
        </w:rPr>
        <w:t>经过总包单位技术部门审核后，报监理单位，经监理工程师审批后方可实施。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 xml:space="preserve"> 高性能混凝土</w:t>
      </w:r>
      <w:r>
        <w:rPr>
          <w:rFonts w:hint="eastAsia" w:ascii="宋体" w:hAnsi="宋体" w:eastAsia="宋体" w:cs="宋体"/>
          <w:color w:val="auto"/>
          <w:sz w:val="21"/>
          <w:szCs w:val="21"/>
          <w:lang w:val="en-US" w:eastAsia="zh-CN"/>
        </w:rPr>
        <w:t>配制</w:t>
      </w:r>
      <w:r>
        <w:rPr>
          <w:rFonts w:hint="eastAsia" w:ascii="宋体" w:hAnsi="宋体" w:eastAsia="宋体" w:cs="宋体"/>
          <w:color w:val="auto"/>
          <w:sz w:val="21"/>
          <w:szCs w:val="21"/>
          <w:lang w:eastAsia="zh-CN"/>
        </w:rPr>
        <w:t>时，应选用优质水泥和级配良好的优质集料，同时应掺加与水泥相匹配的高</w:t>
      </w:r>
      <w:r>
        <w:rPr>
          <w:rFonts w:hint="eastAsia" w:ascii="宋体" w:hAnsi="宋体" w:eastAsia="宋体" w:cs="宋体"/>
          <w:color w:val="auto"/>
          <w:sz w:val="21"/>
          <w:szCs w:val="21"/>
          <w:lang w:val="en-US" w:eastAsia="zh-CN"/>
        </w:rPr>
        <w:t>性能</w:t>
      </w:r>
      <w:r>
        <w:rPr>
          <w:rFonts w:hint="eastAsia" w:ascii="宋体" w:hAnsi="宋体" w:eastAsia="宋体" w:cs="宋体"/>
          <w:color w:val="auto"/>
          <w:sz w:val="21"/>
          <w:szCs w:val="21"/>
          <w:lang w:eastAsia="zh-CN"/>
        </w:rPr>
        <w:t>减水剂和优质掺合料。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 xml:space="preserve"> 防水混凝土所选用粉煤灰的级别不应低于Ⅱ级，用量宜为胶凝材料总量的20%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30%，硅粉用量宜为胶凝材料总量的2%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5%。防水混凝土的抗渗等级不小于P6。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 水下混凝土的坍落度宜为180～220㎜。水泥的初凝时间，不宜小于是2.5h。细骨料宜采用中砂，混凝土配合比的含砂率宜采用0.4～0.5，水胶比宜采用0.5～0.6。水下混凝土拌合物应具有足够的流动性和良好的和易性。混凝土的配制强度应比设计强度提高10～20%。</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lang w:val="en-US" w:eastAsia="zh-CN"/>
        </w:rPr>
      </w:pPr>
      <w:bookmarkStart w:id="43" w:name="_Toc25370"/>
      <w:bookmarkStart w:id="44" w:name="_Toc5314"/>
      <w:bookmarkStart w:id="45" w:name="_Toc10068"/>
      <w:r>
        <w:rPr>
          <w:rFonts w:hint="eastAsia" w:ascii="宋体" w:hAnsi="宋体" w:eastAsia="宋体" w:cs="宋体"/>
          <w:b/>
          <w:bCs/>
          <w:color w:val="auto"/>
          <w:lang w:val="en-US" w:eastAsia="zh-CN"/>
        </w:rPr>
        <w:t>3.3  道路工程</w:t>
      </w:r>
      <w:bookmarkEnd w:id="43"/>
      <w:bookmarkEnd w:id="44"/>
      <w:bookmarkEnd w:id="45"/>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46" w:name="_Toc19619"/>
      <w:bookmarkStart w:id="47" w:name="_Toc7931"/>
      <w:bookmarkStart w:id="48" w:name="_Toc26616"/>
      <w:r>
        <w:rPr>
          <w:rFonts w:hint="eastAsia" w:ascii="宋体" w:hAnsi="宋体" w:eastAsia="宋体" w:cs="宋体"/>
          <w:b/>
          <w:bCs/>
          <w:color w:val="auto"/>
          <w:lang w:val="en-US" w:eastAsia="zh-CN"/>
        </w:rPr>
        <w:t>3.3.1  路基填料质量控制要点</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路基填料必须进行含水率、界限含水率（液限、塑限、标准击实）和承载比（CBR）检验。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不应使用淤泥、沼泽土、泥炭土、建筑垃圾、冻土、有机土和生活垃圾土作为路基填料。强风化石料、崩解性岩石和盐化岩石不得直接用于路堤填筑。冬季施工路基填料不得含有冻土块。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路基填料的最小强度、</w:t>
      </w:r>
      <w:r>
        <w:rPr>
          <w:rFonts w:hint="eastAsia" w:ascii="宋体" w:hAnsi="宋体" w:eastAsia="宋体" w:cs="宋体"/>
          <w:color w:val="auto"/>
          <w:sz w:val="21"/>
          <w:szCs w:val="21"/>
          <w:lang w:val="en-US" w:eastAsia="zh-CN"/>
        </w:rPr>
        <w:t>最大粒径及压实度应符合相关要求</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49" w:name="_Toc4617"/>
      <w:bookmarkStart w:id="50" w:name="_Toc2236"/>
      <w:bookmarkStart w:id="51" w:name="_Toc11424"/>
      <w:r>
        <w:rPr>
          <w:rFonts w:hint="eastAsia" w:ascii="宋体" w:hAnsi="宋体" w:eastAsia="宋体" w:cs="宋体"/>
          <w:b/>
          <w:bCs/>
          <w:color w:val="auto"/>
          <w:lang w:val="en-US" w:eastAsia="zh-CN"/>
        </w:rPr>
        <w:t>3.3.2  土方路基施工质量控制要点</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路基土方施工应合理修建临时排水沟以确保土路基不受水浸泡、冲刷损坏。施工排水与降水应保证路基土壤天然结构不受扰动。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挖土时应自上向下分层开挖，严禁掏洞开挖。作业中断或作业后，开挖面应做成稳定边坡。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机械开挖作业时，必须避开构筑物、管线，机械开挖与管线边距离应符合相关的规定。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lang w:eastAsia="zh-CN"/>
        </w:rPr>
        <w:t>严禁挖掘机等机械在电力架空线路下作业，需在其一侧作业时，应注意垂直及水平安全距离符合相关现行标准、规范的规定。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 xml:space="preserve"> 填土应分层进行，性质不同的填料，应分类、分层填筑，不得混填。</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52" w:name="_Toc2269"/>
      <w:bookmarkStart w:id="53" w:name="_Toc6562"/>
      <w:bookmarkStart w:id="54" w:name="_Toc14238"/>
      <w:r>
        <w:rPr>
          <w:rFonts w:hint="eastAsia" w:ascii="宋体" w:hAnsi="宋体" w:eastAsia="宋体" w:cs="宋体"/>
          <w:b/>
          <w:bCs/>
          <w:color w:val="auto"/>
          <w:lang w:val="en-US" w:eastAsia="zh-CN"/>
        </w:rPr>
        <w:t>3.3.3  石方路基施工质量控制要点</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石方开挖严禁采用峒式爆破，近边坡部分宜采用光面爆破或预裂爆破。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爆破法开挖石方必须进行爆破设计，编制爆破设计书或说明书，制定专项施工方案，经主管部门批准。爆破施工必须由取得专业技术资质的企业承担，爆破工应经技术培训持证上岗，现场必须设专人指挥。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填石路堤应分层填筑压实，路堤填料粒径应</w:t>
      </w:r>
      <w:r>
        <w:rPr>
          <w:rFonts w:hint="eastAsia" w:ascii="宋体" w:hAnsi="宋体" w:eastAsia="宋体" w:cs="宋体"/>
          <w:color w:val="auto"/>
          <w:sz w:val="21"/>
          <w:szCs w:val="21"/>
          <w:lang w:val="en-US" w:eastAsia="zh-CN"/>
        </w:rPr>
        <w:t>符合设计费规定</w:t>
      </w:r>
      <w:r>
        <w:rPr>
          <w:rFonts w:hint="eastAsia" w:ascii="宋体" w:hAnsi="宋体" w:eastAsia="宋体" w:cs="宋体"/>
          <w:color w:val="auto"/>
          <w:sz w:val="21"/>
          <w:szCs w:val="21"/>
          <w:lang w:eastAsia="zh-CN"/>
        </w:rPr>
        <w:t>，并不宜超过层厚的2/3。</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55" w:name="_Toc27417"/>
      <w:bookmarkStart w:id="56" w:name="_Toc32399"/>
      <w:bookmarkStart w:id="57" w:name="_Toc1459"/>
      <w:r>
        <w:rPr>
          <w:rFonts w:hint="eastAsia" w:ascii="宋体" w:hAnsi="宋体" w:eastAsia="宋体" w:cs="宋体"/>
          <w:b/>
          <w:bCs/>
          <w:color w:val="auto"/>
          <w:lang w:val="en-US" w:eastAsia="zh-CN"/>
        </w:rPr>
        <w:t>3.3.4  路基压实质量控制要点</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压实应遵循先轻后重，先静后振，先低后高，先慢后快，碾压应自路基边缘向中央进行，以及轮迹重叠等原则。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压实应在土壤含水量接近最佳含水量时进行，如出现回弹应采用翻晒或掺石灰去掉多余水分等方法立即处理。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路基每层压实层均应进行外观质量检查和压实度检验，路床应进行弯沉检验。路基的压实度应符合设计及规范的要求。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58" w:name="_Toc4953"/>
      <w:bookmarkStart w:id="59" w:name="_Toc8312"/>
      <w:bookmarkStart w:id="60" w:name="_Toc3122"/>
      <w:r>
        <w:rPr>
          <w:rFonts w:hint="eastAsia" w:ascii="宋体" w:hAnsi="宋体" w:eastAsia="宋体" w:cs="宋体"/>
          <w:b/>
          <w:bCs/>
          <w:color w:val="auto"/>
          <w:lang w:val="en-US" w:eastAsia="zh-CN"/>
        </w:rPr>
        <w:t>3.3.5  沟槽回填土施工质量控制要点</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在预制涵洞现浇混凝土基础强度及预制件装配接缝的水泥砂浆强度达5MPa后、砌体涵洞砌体砂浆强度达到5MPa且预制盖板安装后方可进行回填。现浇钢筋混凝土涵洞胸腔回填土应满足设计要求，设计无要求时宜在混凝土强度达到设计强度70%后进行，顶板以上填土应在达到设计强度后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涵洞两侧应同时对称回填，两侧填土高差不得大于30</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。回填过程中不得劈槽取土，严禁掏洞取土。</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61" w:name="_Toc2702"/>
      <w:bookmarkStart w:id="62" w:name="_Toc15791"/>
      <w:bookmarkStart w:id="63" w:name="_Toc11003"/>
      <w:r>
        <w:rPr>
          <w:rFonts w:hint="eastAsia" w:ascii="宋体" w:hAnsi="宋体" w:eastAsia="宋体" w:cs="宋体"/>
          <w:b/>
          <w:bCs/>
          <w:color w:val="auto"/>
          <w:lang w:val="en-US" w:eastAsia="zh-CN"/>
        </w:rPr>
        <w:t>3.3.6  基层施工原材料及配合比质量控制要点</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水泥稳定粒料当作基层时，粒料最大粒径不宜超过37.5mm。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lang w:eastAsia="zh-CN"/>
        </w:rPr>
        <w:t>当作底基层时粒料最大粒径：对于城市快速路、主干路不应超过37.5mm。对于次干路及以下道路不应超过53mm。对于水泥稳定土，土中应严格控制粒径小于0.6m</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lang w:eastAsia="zh-CN"/>
        </w:rPr>
        <w:t>的细颗粒含量。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lang w:eastAsia="zh-CN"/>
        </w:rPr>
        <w:t>城市快速路、主干路应优先采用中粒土和粗粒土，并按3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4个不同粒级配制</w:t>
      </w:r>
      <w:r>
        <w:rPr>
          <w:rFonts w:hint="eastAsia" w:ascii="宋体" w:hAnsi="宋体" w:eastAsia="宋体" w:cs="宋体"/>
          <w:color w:val="auto"/>
          <w:sz w:val="21"/>
          <w:szCs w:val="21"/>
          <w:highlight w:val="none"/>
          <w:lang w:eastAsia="zh-CN"/>
        </w:rPr>
        <w:t>成级</w:t>
      </w:r>
      <w:r>
        <w:rPr>
          <w:rFonts w:hint="eastAsia" w:ascii="宋体" w:hAnsi="宋体" w:eastAsia="宋体" w:cs="宋体"/>
          <w:color w:val="auto"/>
          <w:sz w:val="21"/>
          <w:szCs w:val="21"/>
          <w:lang w:eastAsia="zh-CN"/>
        </w:rPr>
        <w:t>配</w:t>
      </w:r>
      <w:r>
        <w:rPr>
          <w:rFonts w:hint="eastAsia" w:ascii="宋体" w:hAnsi="宋体" w:eastAsia="宋体" w:cs="宋体"/>
          <w:color w:val="auto"/>
          <w:sz w:val="21"/>
          <w:szCs w:val="21"/>
          <w:lang w:val="en-US" w:eastAsia="zh-CN"/>
        </w:rPr>
        <w:t>合理</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lang w:val="en-US" w:eastAsia="zh-CN"/>
        </w:rPr>
        <w:t>路用</w:t>
      </w:r>
      <w:r>
        <w:rPr>
          <w:rFonts w:hint="eastAsia" w:ascii="宋体" w:hAnsi="宋体" w:eastAsia="宋体" w:cs="宋体"/>
          <w:color w:val="auto"/>
          <w:sz w:val="21"/>
          <w:szCs w:val="21"/>
          <w:lang w:eastAsia="zh-CN"/>
        </w:rPr>
        <w:t>集料。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 xml:space="preserve"> 混合料应严格依据配合比设计报告进行配制，拌和应均匀、无灰条、灰团、离析现象。</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64" w:name="_Toc26191"/>
      <w:bookmarkStart w:id="65" w:name="_Toc205"/>
      <w:bookmarkStart w:id="66" w:name="_Toc16393"/>
      <w:r>
        <w:rPr>
          <w:rFonts w:hint="eastAsia" w:ascii="宋体" w:hAnsi="宋体" w:eastAsia="宋体" w:cs="宋体"/>
          <w:b/>
          <w:bCs/>
          <w:color w:val="auto"/>
          <w:lang w:val="en-US" w:eastAsia="zh-CN"/>
        </w:rPr>
        <w:t>3.3.7  基层摊铺质量控制要点</w:t>
      </w:r>
      <w:bookmarkEnd w:id="64"/>
      <w:bookmarkEnd w:id="65"/>
      <w:bookmarkEnd w:id="6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摊铺前路床应湿润，水泥稳定土类材料自搅拌至摊铺完成，不应超过3h</w:t>
      </w:r>
      <w:r>
        <w:rPr>
          <w:rFonts w:hint="eastAsia" w:ascii="宋体" w:hAnsi="宋体" w:eastAsia="宋体" w:cs="宋体"/>
          <w:color w:val="auto"/>
          <w:sz w:val="21"/>
          <w:szCs w:val="21"/>
          <w:lang w:val="en-US" w:eastAsia="zh-CN"/>
        </w:rPr>
        <w:t>且不</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lang w:val="en-US" w:eastAsia="zh-CN"/>
        </w:rPr>
        <w:t>超过</w:t>
      </w:r>
      <w:r>
        <w:rPr>
          <w:rFonts w:hint="eastAsia" w:ascii="宋体" w:hAnsi="宋体" w:eastAsia="宋体" w:cs="宋体"/>
          <w:color w:val="auto"/>
          <w:sz w:val="21"/>
          <w:szCs w:val="21"/>
          <w:lang w:eastAsia="zh-CN"/>
        </w:rPr>
        <w:t>水泥的终凝时间。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分层摊铺时，应在下层养护7d后，方可摊铺上层材料。</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67" w:name="_Toc727"/>
      <w:bookmarkStart w:id="68" w:name="_Toc5502"/>
      <w:bookmarkStart w:id="69" w:name="_Toc4915"/>
      <w:r>
        <w:rPr>
          <w:rFonts w:hint="eastAsia" w:ascii="宋体" w:hAnsi="宋体" w:eastAsia="宋体" w:cs="宋体"/>
          <w:b/>
          <w:bCs/>
          <w:color w:val="auto"/>
          <w:lang w:val="en-US" w:eastAsia="zh-CN"/>
        </w:rPr>
        <w:t>3.3.8  基层碾压质量控制要点</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碾压时应处于最佳含水率或略大于最佳含水率状态。碾压应至表面平整，无明显轮迹，且达到压实度要求。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严禁压路机在已完成的或正在碾压的路段上掉头或紧急制动。基层施工中严禁用贴薄层方法整平修补表面。</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3.3.9  基层、底基层施工质量控制要点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基层、底基层压实度、弯沉值、7d无侧限抗压强度应符合设计和规范要求。</w:t>
      </w:r>
      <w:r>
        <w:rPr>
          <w:rFonts w:hint="eastAsia" w:ascii="宋体" w:hAnsi="宋体" w:eastAsia="宋体" w:cs="宋体"/>
          <w:color w:val="auto"/>
          <w:sz w:val="21"/>
          <w:szCs w:val="21"/>
          <w:lang w:eastAsia="zh-CN"/>
        </w:rPr>
        <w:t>按照试验路段确定的参数施工包括集料配合比、材料松铺系数、机械组合。</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70" w:name="_Toc12325"/>
      <w:bookmarkStart w:id="71" w:name="_Toc29263"/>
      <w:bookmarkStart w:id="72" w:name="_Toc16627"/>
      <w:r>
        <w:rPr>
          <w:rFonts w:hint="eastAsia" w:ascii="宋体" w:hAnsi="宋体" w:eastAsia="宋体" w:cs="宋体"/>
          <w:b/>
          <w:bCs/>
          <w:color w:val="auto"/>
          <w:lang w:val="en-US" w:eastAsia="zh-CN"/>
        </w:rPr>
        <w:t>3.3.10  混凝土面层原材料及配合比质量控制要点</w:t>
      </w:r>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 </w:t>
      </w:r>
      <w:r>
        <w:rPr>
          <w:rFonts w:hint="eastAsia" w:ascii="宋体" w:hAnsi="宋体" w:eastAsia="宋体" w:cs="宋体"/>
          <w:color w:val="auto"/>
          <w:sz w:val="21"/>
          <w:szCs w:val="21"/>
          <w:lang w:val="en-US" w:eastAsia="zh-CN"/>
        </w:rPr>
        <w:t>预拌</w:t>
      </w:r>
      <w:r>
        <w:rPr>
          <w:rFonts w:hint="eastAsia" w:ascii="宋体" w:hAnsi="宋体" w:eastAsia="宋体" w:cs="宋体"/>
          <w:color w:val="auto"/>
          <w:sz w:val="21"/>
          <w:szCs w:val="21"/>
          <w:lang w:eastAsia="zh-CN"/>
        </w:rPr>
        <w:t>混凝土进场时，经验收合格后方可使用。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城市快速路、主干路和重交通以上等级道路应优先采用42.5级以上道路硅酸盐水泥或硅酸盐水泥、普通硅酸盐水泥。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lang w:eastAsia="zh-CN"/>
        </w:rPr>
        <w:t>粗集料严禁使用未破碎的砾石。细集料应采用I级中、粗砂。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 xml:space="preserve"> 路面混凝土最大单位水泥用量不宜大于400kg/m³，城市快速路、主干路最大水灰比不宜大于0.44。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 xml:space="preserve"> 混凝土面层配合比应满足弯拉强度、工作性、耐久性三项技术要求。混凝土路面28d弯拉强度应符合规范及设计要求。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73" w:name="_Toc1713"/>
      <w:bookmarkStart w:id="74" w:name="_Toc18336"/>
      <w:bookmarkStart w:id="75" w:name="_Toc28073"/>
      <w:r>
        <w:rPr>
          <w:rFonts w:hint="eastAsia" w:ascii="宋体" w:hAnsi="宋体" w:eastAsia="宋体" w:cs="宋体"/>
          <w:b/>
          <w:bCs/>
          <w:color w:val="auto"/>
          <w:lang w:val="en-US" w:eastAsia="zh-CN"/>
        </w:rPr>
        <w:t>3.3.11  混凝土面层施工前准备质量控制要点</w:t>
      </w:r>
      <w:bookmarkEnd w:id="73"/>
      <w:bookmarkEnd w:id="74"/>
      <w:bookmarkEnd w:id="7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模板应安装稳固、顺直、平整、无扭曲，相邻模板连接应紧密平顺、不得错位，模内洁净、隔离剂涂刷均匀。严禁在基层上挖槽嵌入模板。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混凝土浇筑前基层、模板位置、高程等应符合设计要求。传力杆安装符合要求。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76" w:name="_Toc17333"/>
      <w:bookmarkStart w:id="77" w:name="_Toc3858"/>
      <w:bookmarkStart w:id="78" w:name="_Toc12546"/>
      <w:r>
        <w:rPr>
          <w:rFonts w:hint="eastAsia" w:ascii="宋体" w:hAnsi="宋体" w:eastAsia="宋体" w:cs="宋体"/>
          <w:b/>
          <w:bCs/>
          <w:color w:val="auto"/>
          <w:lang w:val="en-US" w:eastAsia="zh-CN"/>
        </w:rPr>
        <w:t>3.3.12  混凝土面层施工质量控制要点</w:t>
      </w:r>
      <w:bookmarkEnd w:id="76"/>
      <w:bookmarkEnd w:id="77"/>
      <w:bookmarkEnd w:id="7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混凝土进场后应检测其坍落</w:t>
      </w:r>
      <w:r>
        <w:rPr>
          <w:rFonts w:hint="eastAsia" w:ascii="宋体" w:hAnsi="宋体" w:eastAsia="宋体" w:cs="宋体"/>
          <w:color w:val="auto"/>
          <w:sz w:val="21"/>
          <w:szCs w:val="21"/>
          <w:lang w:val="en-US" w:eastAsia="zh-CN"/>
        </w:rPr>
        <w:t>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且不得有离析现象</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混凝土抹面不宜少于4次，抹面成型后，表面应平坦、密实、无抹痕，不露石子，无砂眼和气泡，并有一定的粗糙度。抹面过程中，严禁采用洒水、撒水泥、补浆等方法找平。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 水泥混凝土面层弯拉强度、厚度、抗滑构造深度</w:t>
      </w:r>
      <w:r>
        <w:rPr>
          <w:rFonts w:hint="eastAsia" w:ascii="宋体" w:hAnsi="宋体" w:eastAsia="宋体" w:cs="宋体"/>
          <w:color w:val="auto"/>
          <w:sz w:val="21"/>
          <w:szCs w:val="21"/>
          <w:lang w:val="en-US" w:eastAsia="zh-CN"/>
        </w:rPr>
        <w:t>应符合设计和施工验收规范的要求。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79" w:name="_Toc2173"/>
      <w:bookmarkStart w:id="80" w:name="_Toc30368"/>
      <w:bookmarkStart w:id="81" w:name="_Toc631"/>
      <w:r>
        <w:rPr>
          <w:rFonts w:hint="eastAsia" w:ascii="宋体" w:hAnsi="宋体" w:eastAsia="宋体" w:cs="宋体"/>
          <w:b/>
          <w:bCs/>
          <w:color w:val="auto"/>
          <w:lang w:val="en-US" w:eastAsia="zh-CN"/>
        </w:rPr>
        <w:t>3.3.13  沥青混合料原材料质量控制要点</w:t>
      </w:r>
      <w:bookmarkEnd w:id="79"/>
      <w:bookmarkEnd w:id="80"/>
      <w:bookmarkEnd w:id="8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bookmarkStart w:id="82" w:name="_Toc7658"/>
      <w:bookmarkStart w:id="83" w:name="_Toc8680"/>
      <w:r>
        <w:rPr>
          <w:rFonts w:hint="eastAsia" w:ascii="宋体" w:hAnsi="宋体" w:eastAsia="宋体" w:cs="宋体"/>
          <w:color w:val="auto"/>
          <w:sz w:val="21"/>
          <w:szCs w:val="21"/>
          <w:lang w:eastAsia="zh-CN"/>
        </w:rPr>
        <w:t>1 城镇路面应优先采用A级沥青或改性沥青，不宜采用煤沥青。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沥青混合料拌合机、马歇尔试验、油石比燃烧炉要有统计数据装置，出示每盘拌和及每次实验结果及每天拌和混合料总量。每天确定混合料标准密度时，其油石比、级配、击实温度、马歇尔试验指标都必须在允许偏差范围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对进场沥青混合料应进行外观和测温检查，严禁使用烧焦、冷凝结团、低于摊铺温度的沥青混合料。</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84" w:name="_Toc11081"/>
      <w:r>
        <w:rPr>
          <w:rFonts w:hint="eastAsia" w:ascii="宋体" w:hAnsi="宋体" w:eastAsia="宋体" w:cs="宋体"/>
          <w:b/>
          <w:bCs/>
          <w:color w:val="auto"/>
          <w:lang w:val="en-US" w:eastAsia="zh-CN"/>
        </w:rPr>
        <w:t>3.3.14  热拌沥青混合料透层、粘层、封层施工质量控制要点</w:t>
      </w:r>
      <w:bookmarkEnd w:id="82"/>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透层油必须洒布均匀，有花白遗漏应人工补洒，喷洒过量的立即撒布石屑或砂吸油。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粘层油宜在当天洒布，待乳化沥青破乳、水分蒸发完成后应</w:t>
      </w:r>
      <w:r>
        <w:rPr>
          <w:rFonts w:hint="eastAsia" w:ascii="宋体" w:hAnsi="宋体" w:eastAsia="宋体" w:cs="宋体"/>
          <w:color w:val="auto"/>
          <w:sz w:val="21"/>
          <w:szCs w:val="21"/>
          <w:lang w:val="en-US" w:eastAsia="zh-CN"/>
        </w:rPr>
        <w:t>立即</w:t>
      </w:r>
      <w:r>
        <w:rPr>
          <w:rFonts w:hint="eastAsia" w:ascii="宋体" w:hAnsi="宋体" w:eastAsia="宋体" w:cs="宋体"/>
          <w:color w:val="auto"/>
          <w:sz w:val="21"/>
          <w:szCs w:val="21"/>
          <w:lang w:eastAsia="zh-CN"/>
        </w:rPr>
        <w:t>铺筑沥青层，确保粘层不受污染。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封层油宜采用改性沥青或改性乳化沥青。沥青应洒布均匀、不露白，封层应不透水。</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85" w:name="_Toc3622"/>
      <w:bookmarkStart w:id="86" w:name="_Toc18241"/>
      <w:bookmarkStart w:id="87" w:name="_Toc18612"/>
      <w:r>
        <w:rPr>
          <w:rFonts w:hint="eastAsia" w:ascii="宋体" w:hAnsi="宋体" w:eastAsia="宋体" w:cs="宋体"/>
          <w:b/>
          <w:bCs/>
          <w:color w:val="auto"/>
          <w:lang w:val="en-US" w:eastAsia="zh-CN"/>
        </w:rPr>
        <w:t>3.3.15  热拌沥青混合料施工质量控制要点</w:t>
      </w:r>
      <w:bookmarkEnd w:id="85"/>
      <w:bookmarkEnd w:id="86"/>
      <w:bookmarkEnd w:id="8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 热拌沥青混合料的进场、摊铺、碾压完毕后，开放交通时间应符合设计和施工验收规范的要求。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 摊铺速度宜控制在2～6m/min的范围内，对改性沥青混合料及SMA混合料宜放慢至1～3m/min。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 沥青混合料摊铺时，先从横坡较低处开始，梯队间距不宜过大，以便形成热接茬。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 热拌沥青混合料的压实应按初压、复压、终压三个阶段进行，压路机应遵循紧跟、慢压、高频、低幅的原则，碾压至无明显轮迹为止。</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88" w:name="_Toc2837"/>
      <w:bookmarkStart w:id="89" w:name="_Toc4546"/>
      <w:bookmarkStart w:id="90" w:name="_Toc4252"/>
      <w:r>
        <w:rPr>
          <w:rFonts w:hint="eastAsia" w:ascii="宋体" w:hAnsi="宋体" w:eastAsia="宋体" w:cs="宋体"/>
          <w:b/>
          <w:bCs/>
          <w:color w:val="auto"/>
          <w:lang w:val="en-US" w:eastAsia="zh-CN"/>
        </w:rPr>
        <w:t>3.3.16  热拌沥青混合料面层质量控制要点</w:t>
      </w:r>
      <w:bookmarkEnd w:id="88"/>
      <w:bookmarkEnd w:id="89"/>
      <w:bookmarkEnd w:id="9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施工质量检测与验收项目应包括：压实度、厚度、弯沉值、平整度、宽度、中线高程、横坡、井框与路面的高差等内容。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 SMA碾压时应遵循“高温、紧跟、匀速、慢压、高频、低幅、先边、后中”的方针。</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91" w:name="_Toc16221"/>
      <w:bookmarkStart w:id="92" w:name="_Toc29168"/>
      <w:bookmarkStart w:id="93" w:name="_Toc12261"/>
      <w:r>
        <w:rPr>
          <w:rFonts w:hint="eastAsia" w:ascii="宋体" w:hAnsi="宋体" w:eastAsia="宋体" w:cs="宋体"/>
          <w:b/>
          <w:bCs/>
          <w:color w:val="auto"/>
          <w:lang w:val="en-US" w:eastAsia="zh-CN"/>
        </w:rPr>
        <w:t>3.3.17  挡土墙施工质量控制要点</w:t>
      </w:r>
      <w:bookmarkEnd w:id="91"/>
      <w:bookmarkEnd w:id="92"/>
      <w:bookmarkEnd w:id="9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挡土墙基础地基承载力必须符合设计要求，且经检测验收合格后方可进行后续工序施工。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施工中应按设计规定设置挡土墙的排水系统、泄水孔、反</w:t>
      </w:r>
      <w:r>
        <w:rPr>
          <w:rFonts w:hint="eastAsia" w:ascii="宋体" w:hAnsi="宋体" w:eastAsia="宋体" w:cs="宋体"/>
          <w:color w:val="auto"/>
          <w:sz w:val="21"/>
          <w:szCs w:val="21"/>
          <w:lang w:val="en-US" w:eastAsia="zh-CN"/>
        </w:rPr>
        <w:t>滤</w:t>
      </w:r>
      <w:r>
        <w:rPr>
          <w:rFonts w:hint="eastAsia" w:ascii="宋体" w:hAnsi="宋体" w:eastAsia="宋体" w:cs="宋体"/>
          <w:color w:val="auto"/>
          <w:sz w:val="21"/>
          <w:szCs w:val="21"/>
          <w:lang w:eastAsia="zh-CN"/>
        </w:rPr>
        <w:t>层和结构变形缝。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墙背填土应采用透水性材料或设计规定的填料。</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94" w:name="_Toc11682"/>
      <w:bookmarkStart w:id="95" w:name="_Toc8463"/>
      <w:bookmarkStart w:id="96" w:name="_Toc384"/>
      <w:r>
        <w:rPr>
          <w:rFonts w:hint="eastAsia" w:ascii="宋体" w:hAnsi="宋体" w:eastAsia="宋体" w:cs="宋体"/>
          <w:b/>
          <w:bCs/>
          <w:color w:val="auto"/>
          <w:lang w:val="en-US" w:eastAsia="zh-CN"/>
        </w:rPr>
        <w:t>3.3.18  重力式挡土墙施工质量控制要点</w:t>
      </w:r>
      <w:bookmarkEnd w:id="94"/>
      <w:bookmarkEnd w:id="95"/>
      <w:bookmarkEnd w:id="9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施工前应将基底表面风化、松软土石清除。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基坑应随砌筑分层回填夯实，并在表面留</w:t>
      </w:r>
      <w:r>
        <w:rPr>
          <w:rFonts w:hint="eastAsia" w:ascii="宋体" w:hAnsi="宋体" w:eastAsia="宋体" w:cs="宋体"/>
          <w:color w:val="auto"/>
          <w:sz w:val="21"/>
          <w:szCs w:val="21"/>
          <w:u w:val="none"/>
          <w:lang w:eastAsia="zh-CN"/>
        </w:rPr>
        <w:t>3%的</w:t>
      </w:r>
      <w:r>
        <w:rPr>
          <w:rFonts w:hint="eastAsia" w:ascii="宋体" w:hAnsi="宋体" w:eastAsia="宋体" w:cs="宋体"/>
          <w:color w:val="auto"/>
          <w:sz w:val="21"/>
          <w:szCs w:val="21"/>
          <w:lang w:eastAsia="zh-CN"/>
        </w:rPr>
        <w:t>向外斜坡。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墙身要分层错缝砌筑，砌出地面后基坑应及时回填夯实，并完成其顶面排水、防渗设施。</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97" w:name="_Toc13556"/>
      <w:bookmarkStart w:id="98" w:name="_Toc23656"/>
      <w:bookmarkStart w:id="99" w:name="_Toc1140"/>
      <w:r>
        <w:rPr>
          <w:rFonts w:hint="eastAsia" w:ascii="宋体" w:hAnsi="宋体" w:eastAsia="宋体" w:cs="宋体"/>
          <w:b/>
          <w:bCs/>
          <w:color w:val="auto"/>
          <w:lang w:val="en-US" w:eastAsia="zh-CN"/>
        </w:rPr>
        <w:t>3.3.19  悬臂式和扶壁式挡土墙施工质量控制要点</w:t>
      </w:r>
      <w:bookmarkEnd w:id="97"/>
      <w:bookmarkEnd w:id="98"/>
      <w:bookmarkEnd w:id="9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整体浇筑时，宜一次完成混凝土灌注。分段浇筑时，应预埋好连结钢筋，连接处混凝土面应严格凿毛，并清洗干净。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预制墙板的拼缝应与基础变形缝吻合。预制墙板与基础必须按设计要求连接牢固。</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00" w:name="_Toc23776"/>
      <w:bookmarkStart w:id="101" w:name="_Toc29836"/>
      <w:bookmarkStart w:id="102" w:name="_Toc26562"/>
      <w:r>
        <w:rPr>
          <w:rFonts w:hint="eastAsia" w:ascii="宋体" w:hAnsi="宋体" w:eastAsia="宋体" w:cs="宋体"/>
          <w:b/>
          <w:bCs/>
          <w:color w:val="auto"/>
          <w:lang w:val="en-US" w:eastAsia="zh-CN"/>
        </w:rPr>
        <w:t>3.3.20  锚杆挡土墙施工质量控制要点</w:t>
      </w:r>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锚杆挡土墙施工前应作锚杆抗拔力验证试验。钻孔施工孔轴应保持直线。锚杆未插入岩层部分，必须按设计要求作防锈处理。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03" w:name="_Toc22686"/>
      <w:bookmarkStart w:id="104" w:name="_Toc12638"/>
      <w:bookmarkStart w:id="105" w:name="_Toc9265"/>
      <w:r>
        <w:rPr>
          <w:rFonts w:hint="eastAsia" w:ascii="宋体" w:hAnsi="宋体" w:eastAsia="宋体" w:cs="宋体"/>
          <w:b/>
          <w:bCs/>
          <w:color w:val="auto"/>
          <w:lang w:val="en-US" w:eastAsia="zh-CN"/>
        </w:rPr>
        <w:t>3.3.21  锚定板挡土墙施工质量控制要点</w:t>
      </w:r>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拉杆埋于土中部分，必须进行防锈处理。肋柱、锚定板上的锚头及螺丝杆应作防锈处理和防水封闭。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拉</w:t>
      </w:r>
      <w:r>
        <w:rPr>
          <w:rFonts w:hint="eastAsia" w:ascii="宋体" w:hAnsi="宋体" w:eastAsia="宋体" w:cs="宋体"/>
          <w:color w:val="auto"/>
          <w:sz w:val="21"/>
          <w:szCs w:val="21"/>
          <w:lang w:val="en-US" w:eastAsia="zh-CN"/>
        </w:rPr>
        <w:t>杆</w:t>
      </w:r>
      <w:r>
        <w:rPr>
          <w:rFonts w:hint="eastAsia" w:ascii="宋体" w:hAnsi="宋体" w:eastAsia="宋体" w:cs="宋体"/>
          <w:color w:val="auto"/>
          <w:sz w:val="21"/>
          <w:szCs w:val="21"/>
          <w:lang w:eastAsia="zh-CN"/>
        </w:rPr>
        <w:t>及锚定板埋设，应先填土后挖槽就位。锚定板前方超挖部分宜用</w:t>
      </w:r>
      <w:r>
        <w:rPr>
          <w:rFonts w:hint="eastAsia" w:ascii="宋体" w:hAnsi="宋体" w:eastAsia="宋体" w:cs="宋体"/>
          <w:color w:val="auto"/>
          <w:sz w:val="21"/>
          <w:szCs w:val="21"/>
          <w:u w:val="none"/>
          <w:lang w:eastAsia="zh-CN"/>
        </w:rPr>
        <w:t>C</w:t>
      </w:r>
      <w:r>
        <w:rPr>
          <w:rFonts w:hint="eastAsia" w:ascii="宋体" w:hAnsi="宋体" w:eastAsia="宋体" w:cs="宋体"/>
          <w:color w:val="auto"/>
          <w:sz w:val="21"/>
          <w:szCs w:val="21"/>
          <w:u w:val="none"/>
          <w:lang w:val="en-US" w:eastAsia="zh-CN"/>
        </w:rPr>
        <w:t>20</w:t>
      </w:r>
      <w:r>
        <w:rPr>
          <w:rFonts w:hint="eastAsia" w:ascii="宋体" w:hAnsi="宋体" w:eastAsia="宋体" w:cs="宋体"/>
          <w:color w:val="auto"/>
          <w:sz w:val="21"/>
          <w:szCs w:val="21"/>
          <w:lang w:eastAsia="zh-CN"/>
        </w:rPr>
        <w:t>水泥混凝土或灰土回填夯实，严禁直接碾压拉杆和锚定板。</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06" w:name="_Toc16173"/>
      <w:bookmarkStart w:id="107" w:name="_Toc17863"/>
      <w:bookmarkStart w:id="108" w:name="_Toc14720"/>
      <w:r>
        <w:rPr>
          <w:rFonts w:hint="eastAsia" w:ascii="宋体" w:hAnsi="宋体" w:eastAsia="宋体" w:cs="宋体"/>
          <w:b/>
          <w:bCs/>
          <w:color w:val="auto"/>
          <w:lang w:val="en-US" w:eastAsia="zh-CN"/>
        </w:rPr>
        <w:t>3.3.22  加筋土挡土墙施工质量控制要点</w:t>
      </w:r>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加筋土应按设计选用土，不得用白垩土、硅藻土及腐殖土等。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施工前应对筋带材料进行拉拔、剪切、延伸性能复试，其指标符合设计规定方可使用。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筋带铺设时应拉直、拉紧后在尾部固定，筋带较长时适当在中部增加固定点。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施工中应控制加筋土的填土层厚度及压实度。压实度应符合设计规定，且不得小于</w:t>
      </w:r>
      <w:r>
        <w:rPr>
          <w:rFonts w:hint="eastAsia" w:ascii="宋体" w:hAnsi="宋体" w:eastAsia="宋体" w:cs="宋体"/>
          <w:color w:val="auto"/>
          <w:sz w:val="21"/>
          <w:szCs w:val="21"/>
          <w:lang w:val="en-US" w:eastAsia="zh-CN"/>
        </w:rPr>
        <w:t>95%</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09" w:name="_Toc20190"/>
      <w:bookmarkStart w:id="110" w:name="_Toc14955"/>
      <w:bookmarkStart w:id="111" w:name="_Toc20701"/>
      <w:r>
        <w:rPr>
          <w:rFonts w:hint="eastAsia" w:ascii="宋体" w:hAnsi="宋体" w:eastAsia="宋体" w:cs="宋体"/>
          <w:b/>
          <w:bCs/>
          <w:color w:val="auto"/>
          <w:lang w:val="en-US" w:eastAsia="zh-CN"/>
        </w:rPr>
        <w:t>3.3.23  人行道施工质量控制要点</w:t>
      </w:r>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普通人行道面砖平整度</w:t>
      </w:r>
      <w:r>
        <w:rPr>
          <w:rFonts w:hint="eastAsia" w:ascii="宋体" w:hAnsi="宋体" w:eastAsia="宋体" w:cs="宋体"/>
          <w:color w:val="auto"/>
          <w:sz w:val="21"/>
          <w:szCs w:val="21"/>
          <w:lang w:val="en-US" w:eastAsia="zh-CN"/>
        </w:rPr>
        <w:t>应符合设计和施工验收规范的要求，</w:t>
      </w:r>
      <w:r>
        <w:rPr>
          <w:rFonts w:hint="eastAsia" w:ascii="宋体" w:hAnsi="宋体" w:eastAsia="宋体" w:cs="宋体"/>
          <w:color w:val="auto"/>
          <w:sz w:val="21"/>
          <w:szCs w:val="21"/>
          <w:lang w:eastAsia="zh-CN"/>
        </w:rPr>
        <w:t>铺设完后应及时扫砂灌缝，确保砖缝饱满，不出现沉降。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透水人行道透水水泥混凝土宜采用平整压实机，或采用低频平板振动机振动和专用滚压工具压实，并应辅以人工补料及找平。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透水混凝土基层弯拉强度、抗压强度、透水系数、厚度应符合设计要求。透水砖透水性能、强</w:t>
      </w:r>
      <w:r>
        <w:rPr>
          <w:rFonts w:hint="eastAsia" w:ascii="宋体" w:hAnsi="宋体" w:eastAsia="宋体" w:cs="宋体"/>
          <w:color w:val="auto"/>
          <w:sz w:val="21"/>
          <w:szCs w:val="21"/>
          <w:lang w:val="en-US" w:eastAsia="zh-CN"/>
        </w:rPr>
        <w:t>度</w:t>
      </w:r>
      <w:r>
        <w:rPr>
          <w:rFonts w:hint="eastAsia" w:ascii="宋体" w:hAnsi="宋体" w:eastAsia="宋体" w:cs="宋体"/>
          <w:color w:val="auto"/>
          <w:sz w:val="21"/>
          <w:szCs w:val="21"/>
          <w:lang w:eastAsia="zh-CN"/>
        </w:rPr>
        <w:t>等应符合设计要求。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12" w:name="_Toc11221"/>
      <w:bookmarkStart w:id="113" w:name="_Toc5009"/>
      <w:bookmarkStart w:id="114" w:name="_Toc21280"/>
      <w:r>
        <w:rPr>
          <w:rFonts w:hint="eastAsia" w:ascii="宋体" w:hAnsi="宋体" w:eastAsia="宋体" w:cs="宋体"/>
          <w:b/>
          <w:bCs/>
          <w:color w:val="auto"/>
          <w:lang w:val="en-US" w:eastAsia="zh-CN"/>
        </w:rPr>
        <w:t>3.3.24  道路附属构筑物施工质量控制要点</w:t>
      </w:r>
      <w:bookmarkEnd w:id="112"/>
      <w:bookmarkEnd w:id="113"/>
      <w:bookmarkEnd w:id="11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路缘石的安装应线条顺畅，灌缝必须饱满嵌实。曲线段的路缘石宜按设计弧形加工预制。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人行横道范围内立缘石与路面高差为0。单面坡缘石坡道的坡度不应大于1:20。三面坡缘石坡道的正面及侧面的坡度不应大于1:12。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盲道应贯通、连续，中途不得有电线杆、拉线、指路牌、树木等障碍物。盲道与路缘石、侧石的垂直距离应大于250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500㎜。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lang w:eastAsia="zh-CN"/>
        </w:rPr>
        <w:t>在平面位置遇有障碍物无法避开时，盲道应绕行布置并保证不间断，并应在障碍物相距外边缘250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500㎜处设置</w:t>
      </w:r>
      <w:r>
        <w:rPr>
          <w:rFonts w:hint="eastAsia" w:ascii="宋体" w:hAnsi="宋体" w:eastAsia="宋体" w:cs="宋体"/>
          <w:color w:val="auto"/>
          <w:sz w:val="21"/>
          <w:szCs w:val="21"/>
          <w:lang w:val="en-US" w:eastAsia="zh-CN"/>
        </w:rPr>
        <w:t>标记</w:t>
      </w:r>
      <w:r>
        <w:rPr>
          <w:rFonts w:hint="eastAsia" w:ascii="宋体" w:hAnsi="宋体" w:eastAsia="宋体" w:cs="宋体"/>
          <w:color w:val="auto"/>
          <w:sz w:val="21"/>
          <w:szCs w:val="21"/>
          <w:lang w:eastAsia="zh-CN"/>
        </w:rPr>
        <w:t>提示盲道。</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15" w:name="_Toc17690"/>
      <w:bookmarkStart w:id="116" w:name="_Toc8897"/>
      <w:bookmarkStart w:id="117" w:name="_Toc20686"/>
      <w:r>
        <w:rPr>
          <w:rFonts w:hint="eastAsia" w:ascii="宋体" w:hAnsi="宋体" w:eastAsia="宋体" w:cs="宋体"/>
          <w:b/>
          <w:bCs/>
          <w:color w:val="auto"/>
          <w:lang w:val="en-US" w:eastAsia="zh-CN"/>
        </w:rPr>
        <w:t>3.3.25 道路工程冬季施工质量控制要点</w:t>
      </w:r>
      <w:bookmarkEnd w:id="11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 应尽量将土方、土基施工项目安排在上冻前完成。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 准备好防冻覆盖和挡风、加热、保温等物资。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 路基采用机械为主、人工为辅方式开挖，挖到设计标高立即碾压成型。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 城市快速路、主干路的路基不得用含有冻土块的土料填筑。次干路及以下填料中冻土块最大尺寸不得大于100mm。冻土块含量应小于15%。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 石灰及石灰粉煤灰稳定土类基层，宜在进入冬期前15-30d停止施工，不得在冬期施工。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 w:val="21"/>
          <w:szCs w:val="21"/>
          <w:lang w:val="en-US" w:eastAsia="zh-CN"/>
        </w:rPr>
        <w:t>6 城市快速路、主干路的沥青混合料面层在低于5℃时严禁冬期施工。次干路及以下道路在施工温度低于5℃时，应停止施工。</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lang w:val="en-US" w:eastAsia="zh-CN"/>
        </w:rPr>
      </w:pPr>
      <w:bookmarkStart w:id="118" w:name="_Toc24767"/>
      <w:r>
        <w:rPr>
          <w:rFonts w:hint="eastAsia" w:ascii="宋体" w:hAnsi="宋体" w:eastAsia="宋体" w:cs="宋体"/>
          <w:b/>
          <w:bCs/>
          <w:color w:val="auto"/>
          <w:lang w:val="en-US" w:eastAsia="zh-CN"/>
        </w:rPr>
        <w:t>3.4  排水工程</w:t>
      </w:r>
      <w:bookmarkEnd w:id="116"/>
      <w:bookmarkEnd w:id="117"/>
      <w:bookmarkEnd w:id="118"/>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19" w:name="_Toc5014"/>
      <w:bookmarkStart w:id="120" w:name="_Toc25987"/>
      <w:bookmarkStart w:id="121" w:name="_Toc30163"/>
      <w:r>
        <w:rPr>
          <w:rFonts w:hint="eastAsia" w:ascii="宋体" w:hAnsi="宋体" w:eastAsia="宋体" w:cs="宋体"/>
          <w:b/>
          <w:bCs/>
          <w:color w:val="auto"/>
          <w:lang w:val="en-US" w:eastAsia="zh-CN"/>
        </w:rPr>
        <w:t>3.4.1  原材料质量控制要点</w:t>
      </w:r>
      <w:bookmarkEnd w:id="119"/>
      <w:bookmarkEnd w:id="120"/>
      <w:bookmarkEnd w:id="12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bookmarkStart w:id="122" w:name="_Toc13646"/>
      <w:bookmarkStart w:id="123" w:name="_Toc12538"/>
      <w:r>
        <w:rPr>
          <w:rFonts w:hint="eastAsia" w:ascii="宋体" w:hAnsi="宋体" w:eastAsia="宋体" w:cs="宋体"/>
          <w:color w:val="auto"/>
          <w:sz w:val="21"/>
          <w:szCs w:val="21"/>
          <w:lang w:val="en-US" w:eastAsia="zh-CN"/>
        </w:rPr>
        <w:t>工程所用的管材、管道附件、构配件和主要原材料等产品应进行验收检查，并按国家有关标准规定进行复验，验收合格后方可使用。</w:t>
      </w:r>
      <w:bookmarkEnd w:id="122"/>
      <w:bookmarkEnd w:id="123"/>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24" w:name="_Toc4392"/>
      <w:bookmarkStart w:id="125" w:name="_Toc30505"/>
      <w:bookmarkStart w:id="126" w:name="_Toc22224"/>
      <w:r>
        <w:rPr>
          <w:rFonts w:hint="eastAsia" w:ascii="宋体" w:hAnsi="宋体" w:eastAsia="宋体" w:cs="宋体"/>
          <w:b/>
          <w:bCs/>
          <w:color w:val="auto"/>
          <w:lang w:val="en-US" w:eastAsia="zh-CN"/>
        </w:rPr>
        <w:t>3.4.2  对有地下水影响的土方施工质量控制要点</w:t>
      </w:r>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应根据工程规模、工程地质、水文地质、周围环境等要求，制定施工降排水方案。</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27" w:name="_Toc16229"/>
      <w:bookmarkStart w:id="128" w:name="_Toc12298"/>
      <w:bookmarkStart w:id="129" w:name="_Toc31420"/>
      <w:r>
        <w:rPr>
          <w:rFonts w:hint="eastAsia" w:ascii="宋体" w:hAnsi="宋体" w:eastAsia="宋体" w:cs="宋体"/>
          <w:b/>
          <w:bCs/>
          <w:color w:val="auto"/>
          <w:lang w:val="en-US" w:eastAsia="zh-CN"/>
        </w:rPr>
        <w:t>3.4.3  沟槽开挖与支护施工质量控制要点</w:t>
      </w:r>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基坑开挖深度超过3m或未超过3m但地质条件和周边环境复杂的需编制专项施工方案。基坑开挖深度超过5m或未超过5m但地质条件周边环境和地下管线复杂或影响毗邻建筑物安全的专项施工方案应组织进行专家论证。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沟槽临时堆土</w:t>
      </w:r>
      <w:r>
        <w:rPr>
          <w:rFonts w:hint="eastAsia" w:ascii="宋体" w:hAnsi="宋体" w:eastAsia="宋体" w:cs="宋体"/>
          <w:color w:val="auto"/>
          <w:sz w:val="21"/>
          <w:szCs w:val="21"/>
          <w:lang w:val="en-US" w:eastAsia="zh-CN"/>
        </w:rPr>
        <w:t>应满足相应规范的要求，</w:t>
      </w:r>
      <w:r>
        <w:rPr>
          <w:rFonts w:hint="eastAsia" w:ascii="宋体" w:hAnsi="宋体" w:eastAsia="宋体" w:cs="宋体"/>
          <w:color w:val="auto"/>
          <w:sz w:val="21"/>
          <w:szCs w:val="21"/>
          <w:lang w:eastAsia="zh-CN"/>
        </w:rPr>
        <w:t>沟槽边堆置土方不得超过设计堆置。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沟槽支护结构强度、刚度、稳定性应符合设计要求。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30" w:name="_Toc6673"/>
      <w:bookmarkStart w:id="131" w:name="_Toc32063"/>
      <w:bookmarkStart w:id="132" w:name="_Toc22826"/>
      <w:r>
        <w:rPr>
          <w:rFonts w:hint="eastAsia" w:ascii="宋体" w:hAnsi="宋体" w:eastAsia="宋体" w:cs="宋体"/>
          <w:b/>
          <w:bCs/>
          <w:color w:val="auto"/>
          <w:lang w:val="en-US" w:eastAsia="zh-CN"/>
        </w:rPr>
        <w:t>3.4.4  地基处理质量控制要点</w:t>
      </w:r>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沟槽开挖的槽底原状地基土不得扰动，槽底不得受水浸泡或受冻。槽底局部扰动或受水浸泡时，宜采用天然级配砂砾石或石灰土回填。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槽底局部超挖或发生扰动时，超挖深度不超过150㎜时，可用挖槽原土回填夯实，其压实度不应低于原地基土的密实度。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lang w:eastAsia="zh-CN"/>
        </w:rPr>
        <w:t>槽底地基土壤含水量较大，不适于压实时，应采取换填等有效措施。</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33" w:name="_Toc19156"/>
      <w:bookmarkStart w:id="134" w:name="_Toc30871"/>
      <w:bookmarkStart w:id="135" w:name="_Toc48"/>
      <w:r>
        <w:rPr>
          <w:rFonts w:hint="eastAsia" w:ascii="宋体" w:hAnsi="宋体" w:eastAsia="宋体" w:cs="宋体"/>
          <w:b/>
          <w:bCs/>
          <w:color w:val="auto"/>
          <w:lang w:val="en-US" w:eastAsia="zh-CN"/>
        </w:rPr>
        <w:t>3.4.5  管道基础施工质量控制要点</w:t>
      </w:r>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 xml:space="preserve"> 管道基础采用原状地基时，其承载力应符</w:t>
      </w:r>
      <w:r>
        <w:rPr>
          <w:rFonts w:hint="eastAsia" w:ascii="宋体" w:hAnsi="宋体" w:eastAsia="宋体" w:cs="宋体"/>
          <w:color w:val="auto"/>
          <w:sz w:val="21"/>
          <w:szCs w:val="21"/>
          <w:u w:val="none"/>
          <w:lang w:eastAsia="zh-CN"/>
        </w:rPr>
        <w:t>合设计要求，检查地基处理，承载力检验报告、</w:t>
      </w:r>
      <w:r>
        <w:rPr>
          <w:rFonts w:hint="eastAsia" w:ascii="宋体" w:hAnsi="宋体" w:eastAsia="宋体" w:cs="宋体"/>
          <w:color w:val="auto"/>
          <w:sz w:val="21"/>
          <w:szCs w:val="21"/>
          <w:highlight w:val="none"/>
          <w:u w:val="none"/>
          <w:lang w:val="en-US" w:eastAsia="zh-CN"/>
        </w:rPr>
        <w:t>复核</w:t>
      </w:r>
      <w:r>
        <w:rPr>
          <w:rFonts w:hint="eastAsia" w:ascii="宋体" w:hAnsi="宋体" w:eastAsia="宋体" w:cs="宋体"/>
          <w:color w:val="auto"/>
          <w:sz w:val="21"/>
          <w:szCs w:val="21"/>
          <w:u w:val="none"/>
          <w:lang w:eastAsia="zh-CN"/>
        </w:rPr>
        <w:t>地基承载力检验报告。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柔性管道砂石基础结构设计无要求时，宜铺设厚度不小于100㎜的中、粗砂垫层。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砂石基础压实度应符合设计或规范要求，检查砂石材料质量</w:t>
      </w:r>
      <w:r>
        <w:rPr>
          <w:rFonts w:hint="eastAsia" w:ascii="宋体" w:hAnsi="宋体" w:eastAsia="宋体" w:cs="宋体"/>
          <w:color w:val="auto"/>
          <w:sz w:val="21"/>
          <w:szCs w:val="21"/>
          <w:lang w:val="en-US" w:eastAsia="zh-CN"/>
        </w:rPr>
        <w:t>检测报告</w:t>
      </w:r>
      <w:r>
        <w:rPr>
          <w:rFonts w:hint="eastAsia" w:ascii="宋体" w:hAnsi="宋体" w:eastAsia="宋体" w:cs="宋体"/>
          <w:color w:val="auto"/>
          <w:sz w:val="21"/>
          <w:szCs w:val="21"/>
          <w:lang w:eastAsia="zh-CN"/>
        </w:rPr>
        <w:t>、压实度试验报告。</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36" w:name="_Toc19555"/>
      <w:bookmarkStart w:id="137" w:name="_Toc16204"/>
      <w:bookmarkStart w:id="138" w:name="_Toc14187"/>
      <w:r>
        <w:rPr>
          <w:rFonts w:hint="eastAsia" w:ascii="宋体" w:hAnsi="宋体" w:eastAsia="宋体" w:cs="宋体"/>
          <w:b/>
          <w:bCs/>
          <w:color w:val="auto"/>
          <w:lang w:val="en-US" w:eastAsia="zh-CN"/>
        </w:rPr>
        <w:t>3.4.6  管道安装施工质量控制要点</w:t>
      </w:r>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钢筋混凝土管及预自应力混凝土管安装前应进行外观检查，发现裂缝、保护层脱落、空鼓、接口掉角等缺陷，应修补并经鉴定合格后方可使用。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柔性接口的钢筋混凝土管橡胶圈应平直、无扭曲。橡胶圈表面和承口工作面应涂刷无腐蚀性的润滑剂。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 刚性接口的钢筋混凝土管道，钢丝网水泥砂浆抹带接口所用砂粒径为0.5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1.5㎜，含泥量不得大于3%</w:t>
      </w:r>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39" w:name="_Toc29151"/>
      <w:bookmarkStart w:id="140" w:name="_Toc11007"/>
      <w:bookmarkStart w:id="141" w:name="_Toc31723"/>
      <w:r>
        <w:rPr>
          <w:rFonts w:hint="eastAsia" w:ascii="宋体" w:hAnsi="宋体" w:eastAsia="宋体" w:cs="宋体"/>
          <w:b/>
          <w:bCs/>
          <w:color w:val="auto"/>
          <w:lang w:val="en-US" w:eastAsia="zh-CN"/>
        </w:rPr>
        <w:t>3.4.7  化学建材管道连接</w:t>
      </w:r>
      <w:bookmarkEnd w:id="139"/>
      <w:r>
        <w:rPr>
          <w:rFonts w:hint="eastAsia" w:ascii="宋体" w:hAnsi="宋体" w:eastAsia="宋体" w:cs="宋体"/>
          <w:b/>
          <w:bCs/>
          <w:color w:val="auto"/>
          <w:lang w:val="en-US" w:eastAsia="zh-CN"/>
        </w:rPr>
        <w:t>质量控制要点</w:t>
      </w:r>
      <w:bookmarkEnd w:id="140"/>
      <w:bookmarkEnd w:id="1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管道连接所用的钢制套筒、法兰、卡箍、螺栓等金属制品应根据现场土质并参照有关标准采取防腐措施。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承插式柔性接口连接宜在当日温度较高时进行。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电熔、热熔连接时电热设备的温度控制、时间控制，挤出焊接时对焊接设备的操作，必须严格按接头的技术指标和设备的操作程序进行。</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42" w:name="_Toc28802"/>
      <w:bookmarkStart w:id="143" w:name="_Toc15077"/>
      <w:bookmarkStart w:id="144" w:name="_Toc29541"/>
      <w:r>
        <w:rPr>
          <w:rFonts w:hint="eastAsia" w:ascii="宋体" w:hAnsi="宋体" w:eastAsia="宋体" w:cs="宋体"/>
          <w:b/>
          <w:bCs/>
          <w:color w:val="auto"/>
          <w:lang w:val="en-US" w:eastAsia="zh-CN"/>
        </w:rPr>
        <w:t>3.4.8  冬期、雨期施工质量控制要点</w:t>
      </w:r>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冬期施工不得使用冻硬的橡胺圈，雨期施工应制定防止漂管的应急措施。</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45" w:name="_Toc6762"/>
      <w:bookmarkStart w:id="146" w:name="_Toc27197"/>
      <w:bookmarkStart w:id="147" w:name="_Toc10309"/>
      <w:r>
        <w:rPr>
          <w:rFonts w:hint="eastAsia" w:ascii="宋体" w:hAnsi="宋体" w:eastAsia="宋体" w:cs="宋体"/>
          <w:b/>
          <w:bCs/>
          <w:color w:val="auto"/>
          <w:lang w:val="en-US" w:eastAsia="zh-CN"/>
        </w:rPr>
        <w:t>3.4.9  管道回填施工质量控制要点</w:t>
      </w:r>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刚性管道应逐层对称回填压实。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柔性管道管基有效支撑角范围内采用中粗砂填充密实，与管壁紧密接触，不得用土或其他材料填充。沟槽回填从管底基础部位开始到管顶以上500㎜范围内，必须采用人工夯实。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柔性管道回填至设计高程时，应在12～24h内测量并记录管道变形率，沟槽回填土压实度应符合设计及规范要求。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48" w:name="_Toc3519"/>
      <w:bookmarkStart w:id="149" w:name="_Toc4622"/>
      <w:bookmarkStart w:id="150" w:name="_Toc8787"/>
      <w:r>
        <w:rPr>
          <w:rFonts w:hint="eastAsia" w:ascii="宋体" w:hAnsi="宋体" w:eastAsia="宋体" w:cs="宋体"/>
          <w:b/>
          <w:bCs/>
          <w:color w:val="auto"/>
          <w:lang w:val="en-US" w:eastAsia="zh-CN"/>
        </w:rPr>
        <w:t>3.4.10  顶管沉井施工质量控制要点</w:t>
      </w:r>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沉井混凝土施工缝处理应采用凹凸缝或设置钢板止水带，施工缝应凿毛并清理干净。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沉井下沉应平稳、均衡、缓慢，发生偏斜应通过调整开挖顺序和方式，</w:t>
      </w:r>
      <w:r>
        <w:rPr>
          <w:rFonts w:hint="eastAsia" w:ascii="宋体" w:hAnsi="宋体" w:eastAsia="宋体" w:cs="宋体"/>
          <w:color w:val="auto"/>
          <w:sz w:val="21"/>
          <w:szCs w:val="21"/>
          <w:lang w:val="en-US" w:eastAsia="zh-CN"/>
        </w:rPr>
        <w:t>做到</w:t>
      </w:r>
      <w:r>
        <w:rPr>
          <w:rFonts w:hint="eastAsia" w:ascii="宋体" w:hAnsi="宋体" w:eastAsia="宋体" w:cs="宋体"/>
          <w:color w:val="auto"/>
          <w:sz w:val="21"/>
          <w:szCs w:val="21"/>
          <w:lang w:eastAsia="zh-CN"/>
        </w:rPr>
        <w:t>“随挖随纠、动中纠偏”。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 封底前基底浮泥、沉积物和风化岩块等应清除干净。水下封底导管埋入混凝土的深度不宜小于0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8m。</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51" w:name="_Toc18150"/>
      <w:bookmarkStart w:id="152" w:name="_Toc23806"/>
      <w:bookmarkStart w:id="153" w:name="_Toc32685"/>
      <w:r>
        <w:rPr>
          <w:rFonts w:hint="eastAsia" w:ascii="宋体" w:hAnsi="宋体" w:eastAsia="宋体" w:cs="宋体"/>
          <w:b/>
          <w:bCs/>
          <w:color w:val="auto"/>
          <w:lang w:val="en-US" w:eastAsia="zh-CN"/>
        </w:rPr>
        <w:t>3.4.11  顶管工作井施工质量控制要点</w:t>
      </w:r>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土方开挖过程中，应遵循“开槽支撑、先撑后挖、分层开挖、严禁超挖”的原则。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后背墙结构强度与刚度必须满足顶管、盾构最大允许顶力和设计要求。后背墙平面与掘进轴线应保持垂直，表面应坚实平整。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施工前必须对后背土体进行允许抗力的验算，验算未通过时应对后背土体加固，以满足施工安全、周围环境保护要求。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54" w:name="_Toc30398"/>
      <w:bookmarkStart w:id="155" w:name="_Toc28872"/>
      <w:bookmarkStart w:id="156" w:name="_Toc21786"/>
      <w:r>
        <w:rPr>
          <w:rFonts w:hint="eastAsia" w:ascii="宋体" w:hAnsi="宋体" w:eastAsia="宋体" w:cs="宋体"/>
          <w:b/>
          <w:bCs/>
          <w:color w:val="auto"/>
          <w:lang w:val="en-US" w:eastAsia="zh-CN"/>
        </w:rPr>
        <w:t>3.4.12  顶管顶进施工质量控制要点</w:t>
      </w:r>
      <w:bookmarkEnd w:id="154"/>
      <w:bookmarkEnd w:id="155"/>
      <w:bookmarkEnd w:id="15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掘进过程中应严格量测监控，实施信息化施工，应遵循“勤测量、勤纠偏、微纠偏”的原则，控制顶管机前进方向和姿态</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确保开挖掘进工作面的土体稳定性和土（泥水）压力平衡。并控制顶进速度、挖土和出土量，减少土体扰动和地层变形。</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57" w:name="_Toc20323"/>
      <w:bookmarkStart w:id="158" w:name="_Toc30988"/>
      <w:bookmarkStart w:id="159" w:name="_Toc20265"/>
      <w:r>
        <w:rPr>
          <w:rFonts w:hint="eastAsia" w:ascii="宋体" w:hAnsi="宋体" w:eastAsia="宋体" w:cs="宋体"/>
          <w:b/>
          <w:bCs/>
          <w:color w:val="auto"/>
          <w:lang w:val="en-US" w:eastAsia="zh-CN"/>
        </w:rPr>
        <w:t>3.4.13  顶管顶进过程中的测量纠偏质量控制要点</w:t>
      </w:r>
      <w:bookmarkEnd w:id="157"/>
      <w:bookmarkEnd w:id="158"/>
      <w:bookmarkEnd w:id="15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施工过程中应对管道水平轴线和高程、顶管机姿态等进行测量，并及时对测量控制基准点进行复核，发生偏差时应及时纠正。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在顶进中及时纠偏，应采用小角度纠偏方式。纠偏时开挖面土体应保持稳定。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 xml:space="preserve"> 触变泥浆注浆应遵循“同步注浆与补浆相结合”和“先注后顶、随顶随注、及时补浆”的原则。施工中应对触变泥浆的黏度、重度、pH值，注浆压力，注浆量进行</w:t>
      </w:r>
      <w:r>
        <w:rPr>
          <w:rFonts w:hint="eastAsia" w:ascii="宋体" w:hAnsi="宋体" w:eastAsia="宋体" w:cs="宋体"/>
          <w:color w:val="auto"/>
          <w:sz w:val="21"/>
          <w:szCs w:val="21"/>
          <w:lang w:val="en-US" w:eastAsia="zh-CN"/>
        </w:rPr>
        <w:t>监测</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60" w:name="_Toc26571"/>
      <w:bookmarkStart w:id="161" w:name="_Toc24703"/>
      <w:bookmarkStart w:id="162" w:name="_Toc28934"/>
      <w:r>
        <w:rPr>
          <w:rFonts w:hint="eastAsia" w:ascii="宋体" w:hAnsi="宋体" w:eastAsia="宋体" w:cs="宋体"/>
          <w:b/>
          <w:bCs/>
          <w:color w:val="auto"/>
          <w:lang w:val="en-US" w:eastAsia="zh-CN"/>
        </w:rPr>
        <w:t>3.4.14  顶管顶进过程中的抗浮措施质量控制要点</w:t>
      </w:r>
      <w:bookmarkEnd w:id="160"/>
      <w:bookmarkEnd w:id="161"/>
      <w:bookmarkEnd w:id="16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 xml:space="preserve"> 基坑受承压水影响时，应进行承压水降压计算，对承压水降压的影响进行评估，必要时增设</w:t>
      </w:r>
      <w:r>
        <w:rPr>
          <w:rFonts w:hint="eastAsia" w:ascii="宋体" w:hAnsi="宋体" w:eastAsia="宋体" w:cs="宋体"/>
          <w:color w:val="auto"/>
          <w:sz w:val="21"/>
          <w:szCs w:val="21"/>
          <w:lang w:val="en-US" w:eastAsia="zh-CN"/>
        </w:rPr>
        <w:t>减</w:t>
      </w:r>
      <w:r>
        <w:rPr>
          <w:rFonts w:hint="eastAsia" w:ascii="宋体" w:hAnsi="宋体" w:eastAsia="宋体" w:cs="宋体"/>
          <w:color w:val="auto"/>
          <w:sz w:val="21"/>
          <w:szCs w:val="21"/>
          <w:lang w:eastAsia="zh-CN"/>
        </w:rPr>
        <w:t>压井。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在施工过程中不得间断降排水，并应对降排水系统进行检查和维护。构筑物</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lang w:eastAsia="zh-CN"/>
        </w:rPr>
        <w:t>具备抗浮条件时，严禁停止降、排水。</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63" w:name="_Toc8811"/>
      <w:bookmarkStart w:id="164" w:name="_Toc26364"/>
      <w:bookmarkStart w:id="165" w:name="_Toc949"/>
      <w:r>
        <w:rPr>
          <w:rFonts w:hint="eastAsia" w:ascii="宋体" w:hAnsi="宋体" w:eastAsia="宋体" w:cs="宋体"/>
          <w:b/>
          <w:bCs/>
          <w:color w:val="auto"/>
          <w:lang w:val="en-US" w:eastAsia="zh-CN"/>
        </w:rPr>
        <w:t>3.4.15  定向钻施工质量控制要点</w:t>
      </w:r>
      <w:bookmarkEnd w:id="163"/>
      <w:bookmarkEnd w:id="164"/>
      <w:bookmarkEnd w:id="1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泥浆的材料、配比和技术性能指标应满足施工要求。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扩孔时应严格控制回拉力、转速、泥浆流量等技术参数，确保成孔稳定和</w:t>
      </w:r>
      <w:r>
        <w:rPr>
          <w:rFonts w:hint="eastAsia" w:ascii="宋体" w:hAnsi="宋体" w:eastAsia="宋体" w:cs="宋体"/>
          <w:color w:val="auto"/>
          <w:sz w:val="21"/>
          <w:szCs w:val="21"/>
          <w:highlight w:val="none"/>
          <w:lang w:eastAsia="zh-CN"/>
        </w:rPr>
        <w:t>线形</w:t>
      </w:r>
      <w:r>
        <w:rPr>
          <w:rFonts w:hint="eastAsia" w:ascii="宋体" w:hAnsi="宋体" w:eastAsia="宋体" w:cs="宋体"/>
          <w:color w:val="auto"/>
          <w:sz w:val="21"/>
          <w:szCs w:val="21"/>
          <w:lang w:eastAsia="zh-CN"/>
        </w:rPr>
        <w:t>要求，无坍孔、缩孔现象。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管道回拖应严格控制钻机回拖力、扭矩、泥浆流量、回拖速率等技术参数，严禁硬拉硬拖。</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66" w:name="_Toc27082"/>
      <w:bookmarkStart w:id="167" w:name="_Toc5380"/>
      <w:bookmarkStart w:id="168" w:name="_Toc13721"/>
      <w:r>
        <w:rPr>
          <w:rFonts w:hint="eastAsia" w:ascii="宋体" w:hAnsi="宋体" w:eastAsia="宋体" w:cs="宋体"/>
          <w:b/>
          <w:bCs/>
          <w:color w:val="auto"/>
          <w:lang w:val="en-US" w:eastAsia="zh-CN"/>
        </w:rPr>
        <w:t>3.4.16  箱涵施工质量控制要点</w:t>
      </w:r>
      <w:bookmarkEnd w:id="166"/>
      <w:bookmarkEnd w:id="167"/>
      <w:bookmarkEnd w:id="16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箱涵混凝土浇筑前，应</w:t>
      </w:r>
      <w:r>
        <w:rPr>
          <w:rFonts w:hint="eastAsia" w:ascii="宋体" w:hAnsi="宋体" w:eastAsia="宋体" w:cs="宋体"/>
          <w:color w:val="auto"/>
          <w:sz w:val="21"/>
          <w:szCs w:val="21"/>
          <w:lang w:val="en-US" w:eastAsia="zh-CN"/>
        </w:rPr>
        <w:t>计算核查</w:t>
      </w:r>
      <w:r>
        <w:rPr>
          <w:rFonts w:hint="eastAsia" w:ascii="宋体" w:hAnsi="宋体" w:eastAsia="宋体" w:cs="宋体"/>
          <w:color w:val="auto"/>
          <w:sz w:val="21"/>
          <w:szCs w:val="21"/>
          <w:lang w:eastAsia="zh-CN"/>
        </w:rPr>
        <w:t>模板支架的承载力、刚度、稳定性，检查钢筋及预埋件的位置、规格，并做好记录。</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69" w:name="_Toc13538"/>
      <w:bookmarkStart w:id="170" w:name="_Toc6520"/>
      <w:r>
        <w:rPr>
          <w:rFonts w:hint="eastAsia" w:ascii="宋体" w:hAnsi="宋体" w:eastAsia="宋体" w:cs="宋体"/>
          <w:b/>
          <w:bCs/>
          <w:color w:val="auto"/>
          <w:lang w:val="en-US" w:eastAsia="zh-CN"/>
        </w:rPr>
        <w:t>3.4.17  施工缝及变形缝的防水质量控制要点</w:t>
      </w:r>
      <w:bookmarkEnd w:id="169"/>
      <w:bookmarkEnd w:id="17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 </w:t>
      </w:r>
      <w:r>
        <w:rPr>
          <w:rFonts w:hint="eastAsia" w:ascii="宋体" w:hAnsi="宋体" w:eastAsia="宋体" w:cs="宋体"/>
          <w:color w:val="auto"/>
          <w:sz w:val="21"/>
          <w:szCs w:val="21"/>
          <w:lang w:eastAsia="zh-CN"/>
        </w:rPr>
        <w:t>塑料或橡胶止水带接头应采用热接，不得采用叠接。接缝应平整牢固，不得有裂口、脱胶现象。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lang w:eastAsia="zh-CN"/>
        </w:rPr>
        <w:t>金属止水带在伸缩缝中的部分应涂防锈和防腐涂料。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lang w:eastAsia="zh-CN"/>
        </w:rPr>
        <w:t>止水带安装应牢固，位置准确，其中心线应与变形缝中心线对正，带面不得有裂纹、孔洞等。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 xml:space="preserve"> 回填必须待箱涵达到设计强度100%后方可回填。回填材料必须符合设计要求，对称进行，高差不得大于300㎜。</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71" w:name="_Toc24436"/>
      <w:bookmarkStart w:id="172" w:name="_Toc26024"/>
      <w:bookmarkStart w:id="173" w:name="_Toc18073"/>
      <w:r>
        <w:rPr>
          <w:rFonts w:hint="eastAsia" w:ascii="宋体" w:hAnsi="宋体" w:eastAsia="宋体" w:cs="宋体"/>
          <w:b/>
          <w:bCs/>
          <w:color w:val="auto"/>
          <w:lang w:val="en-US" w:eastAsia="zh-CN"/>
        </w:rPr>
        <w:t>3.4.18 井室施工质量控制要点</w:t>
      </w:r>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预制装配式结构的井室设有橡胶密封圈时，胶圈应安装稳固，止水严密可靠。现浇钢筋混凝土井室应振捣密实，无漏振、走模、漏浆等现象，浇筑时应同时安装踏步。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检查</w:t>
      </w:r>
      <w:r>
        <w:rPr>
          <w:rFonts w:hint="eastAsia" w:ascii="宋体" w:hAnsi="宋体" w:eastAsia="宋体" w:cs="宋体"/>
          <w:color w:val="auto"/>
          <w:sz w:val="21"/>
          <w:szCs w:val="21"/>
          <w:highlight w:val="none"/>
          <w:lang w:eastAsia="zh-CN"/>
        </w:rPr>
        <w:t>井井</w:t>
      </w:r>
      <w:r>
        <w:rPr>
          <w:rFonts w:hint="eastAsia" w:ascii="宋体" w:hAnsi="宋体" w:eastAsia="宋体" w:cs="宋体"/>
          <w:color w:val="auto"/>
          <w:sz w:val="21"/>
          <w:szCs w:val="21"/>
          <w:lang w:eastAsia="zh-CN"/>
        </w:rPr>
        <w:t>底宜设流槽。污水检查井流槽顶可与0.85倍大管管径处相平，雨水（</w:t>
      </w:r>
      <w:r>
        <w:rPr>
          <w:rFonts w:hint="eastAsia" w:ascii="宋体" w:hAnsi="宋体" w:eastAsia="宋体" w:cs="宋体"/>
          <w:color w:val="auto"/>
          <w:sz w:val="21"/>
          <w:szCs w:val="21"/>
          <w:highlight w:val="none"/>
          <w:lang w:eastAsia="zh-CN"/>
        </w:rPr>
        <w:t>合流</w:t>
      </w:r>
      <w:r>
        <w:rPr>
          <w:rFonts w:hint="eastAsia" w:ascii="宋体" w:hAnsi="宋体" w:eastAsia="宋体" w:cs="宋体"/>
          <w:color w:val="auto"/>
          <w:sz w:val="21"/>
          <w:szCs w:val="21"/>
          <w:lang w:eastAsia="zh-CN"/>
        </w:rPr>
        <w:t>）检查井流槽顶可与0.5倍大管管径处相平。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城市快速路、主干道和重交通道路快车道上的井盖承载力不得低于400kN。次干道的车行道及城市快速路、主干道和重交通道路慢车道上的井盖承载力不得低于250kN。</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74" w:name="_Toc7827"/>
      <w:bookmarkStart w:id="175" w:name="_Toc28908"/>
      <w:bookmarkStart w:id="176" w:name="_Toc11359"/>
      <w:r>
        <w:rPr>
          <w:rFonts w:hint="eastAsia" w:ascii="宋体" w:hAnsi="宋体" w:eastAsia="宋体" w:cs="宋体"/>
          <w:b/>
          <w:bCs/>
          <w:color w:val="auto"/>
          <w:lang w:val="en-US" w:eastAsia="zh-CN"/>
        </w:rPr>
        <w:t>3.4.19  功能性试验质量控制要点</w:t>
      </w:r>
      <w:bookmarkEnd w:id="174"/>
      <w:bookmarkEnd w:id="175"/>
      <w:bookmarkEnd w:id="17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无压管道闭水试验时，应进行外观检查，不得有漏水现象，</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lang w:eastAsia="zh-CN"/>
        </w:rPr>
        <w:t>实测</w:t>
      </w:r>
      <w:r>
        <w:rPr>
          <w:rFonts w:hint="eastAsia" w:ascii="宋体" w:hAnsi="宋体" w:eastAsia="宋体" w:cs="宋体"/>
          <w:color w:val="auto"/>
          <w:sz w:val="21"/>
          <w:szCs w:val="21"/>
          <w:lang w:val="en-US" w:eastAsia="zh-CN"/>
        </w:rPr>
        <w:t>管道</w:t>
      </w:r>
      <w:r>
        <w:rPr>
          <w:rFonts w:hint="eastAsia" w:ascii="宋体" w:hAnsi="宋体" w:eastAsia="宋体" w:cs="宋体"/>
          <w:color w:val="auto"/>
          <w:sz w:val="21"/>
          <w:szCs w:val="21"/>
          <w:lang w:eastAsia="zh-CN"/>
        </w:rPr>
        <w:t>渗水量闭水试验为合格。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 xml:space="preserve"> 污水、雨污水合流管道及湿陷土、膨胀土、</w:t>
      </w:r>
      <w:r>
        <w:rPr>
          <w:rFonts w:hint="eastAsia" w:ascii="宋体" w:hAnsi="宋体" w:eastAsia="宋体" w:cs="宋体"/>
          <w:color w:val="auto"/>
          <w:sz w:val="21"/>
          <w:szCs w:val="21"/>
          <w:highlight w:val="none"/>
          <w:lang w:eastAsia="zh-CN"/>
        </w:rPr>
        <w:t>流砂</w:t>
      </w:r>
      <w:r>
        <w:rPr>
          <w:rFonts w:hint="eastAsia" w:ascii="宋体" w:hAnsi="宋体" w:eastAsia="宋体" w:cs="宋体"/>
          <w:color w:val="auto"/>
          <w:sz w:val="21"/>
          <w:szCs w:val="21"/>
          <w:lang w:eastAsia="zh-CN"/>
        </w:rPr>
        <w:t>地区的雨水管道，必须经严密性试验合格后方可投入运行。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 xml:space="preserve"> 箱涵施工完毕后应进行满水试验。</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lang w:val="en-US" w:eastAsia="zh-CN"/>
        </w:rPr>
      </w:pPr>
      <w:bookmarkStart w:id="177" w:name="_Toc15804"/>
      <w:bookmarkStart w:id="178" w:name="_Toc28307"/>
      <w:bookmarkStart w:id="179" w:name="_Toc13755"/>
      <w:r>
        <w:rPr>
          <w:rFonts w:hint="eastAsia" w:ascii="宋体" w:hAnsi="宋体" w:eastAsia="宋体" w:cs="宋体"/>
          <w:b/>
          <w:bCs/>
          <w:color w:val="auto"/>
          <w:lang w:val="en-US" w:eastAsia="zh-CN"/>
        </w:rPr>
        <w:t>3.5  桥梁工程</w:t>
      </w:r>
      <w:bookmarkEnd w:id="177"/>
      <w:bookmarkEnd w:id="178"/>
      <w:bookmarkEnd w:id="179"/>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80" w:name="_Toc28558"/>
      <w:bookmarkStart w:id="181" w:name="_Toc21567"/>
      <w:bookmarkStart w:id="182" w:name="_Toc23647"/>
      <w:r>
        <w:rPr>
          <w:rFonts w:hint="eastAsia" w:ascii="宋体" w:hAnsi="宋体" w:eastAsia="宋体" w:cs="宋体"/>
          <w:b/>
          <w:bCs/>
          <w:color w:val="auto"/>
          <w:lang w:val="en-US" w:eastAsia="zh-CN"/>
        </w:rPr>
        <w:t>3.5.1  预应力原材料与器具的质量控制要点</w:t>
      </w:r>
      <w:bookmarkEnd w:id="180"/>
      <w:bookmarkEnd w:id="181"/>
      <w:bookmarkEnd w:id="18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每批钢丝、</w:t>
      </w:r>
      <w:r>
        <w:rPr>
          <w:rFonts w:hint="eastAsia" w:ascii="宋体" w:hAnsi="宋体" w:eastAsia="宋体" w:cs="宋体"/>
          <w:color w:val="auto"/>
          <w:sz w:val="21"/>
          <w:szCs w:val="21"/>
          <w:highlight w:val="none"/>
          <w:lang w:eastAsia="zh-CN"/>
        </w:rPr>
        <w:t>钢</w:t>
      </w:r>
      <w:r>
        <w:rPr>
          <w:rFonts w:hint="eastAsia" w:ascii="宋体" w:hAnsi="宋体" w:eastAsia="宋体" w:cs="宋体"/>
          <w:color w:val="auto"/>
          <w:sz w:val="21"/>
          <w:szCs w:val="21"/>
          <w:highlight w:val="none"/>
          <w:lang w:val="en-US" w:eastAsia="zh-CN"/>
        </w:rPr>
        <w:t>绞</w:t>
      </w:r>
      <w:r>
        <w:rPr>
          <w:rFonts w:hint="eastAsia" w:ascii="宋体" w:hAnsi="宋体" w:eastAsia="宋体" w:cs="宋体"/>
          <w:color w:val="auto"/>
          <w:sz w:val="21"/>
          <w:szCs w:val="21"/>
          <w:highlight w:val="none"/>
          <w:lang w:eastAsia="zh-CN"/>
        </w:rPr>
        <w:t>线</w:t>
      </w:r>
      <w:r>
        <w:rPr>
          <w:rFonts w:hint="eastAsia" w:ascii="宋体" w:hAnsi="宋体" w:eastAsia="宋体" w:cs="宋体"/>
          <w:color w:val="auto"/>
          <w:sz w:val="21"/>
          <w:szCs w:val="21"/>
          <w:lang w:eastAsia="zh-CN"/>
        </w:rPr>
        <w:t>、钢筋应由同一规格、同一生产工艺的产品组成。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进场时，应对预应力筋、锚具、夹具和连接器的质量证明文件、型号、规格等进行检验。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按进场的批次抽样进行力学性能等检验，并检查产品合格证、出厂检验报告和进场试验报告。</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83" w:name="_Toc18577"/>
      <w:bookmarkStart w:id="184" w:name="_Toc20331"/>
      <w:bookmarkStart w:id="185" w:name="_Toc30279"/>
      <w:r>
        <w:rPr>
          <w:rFonts w:hint="eastAsia" w:ascii="宋体" w:hAnsi="宋体" w:eastAsia="宋体" w:cs="宋体"/>
          <w:b/>
          <w:bCs/>
          <w:color w:val="auto"/>
          <w:lang w:val="en-US" w:eastAsia="zh-CN"/>
        </w:rPr>
        <w:t>3.5.2  预应力筋、成孔管道的定位质量控制要点</w:t>
      </w:r>
      <w:bookmarkEnd w:id="183"/>
      <w:bookmarkEnd w:id="184"/>
      <w:bookmarkEnd w:id="18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凡施工时需要预先起拱的构件，预应力</w:t>
      </w:r>
      <w:r>
        <w:rPr>
          <w:rFonts w:hint="eastAsia" w:ascii="宋体" w:hAnsi="宋体" w:eastAsia="宋体" w:cs="宋体"/>
          <w:color w:val="auto"/>
          <w:sz w:val="21"/>
          <w:szCs w:val="21"/>
          <w:highlight w:val="none"/>
          <w:lang w:eastAsia="zh-CN"/>
        </w:rPr>
        <w:t>筋</w:t>
      </w:r>
      <w:r>
        <w:rPr>
          <w:rFonts w:hint="eastAsia" w:ascii="宋体" w:hAnsi="宋体" w:eastAsia="宋体" w:cs="宋体"/>
          <w:color w:val="auto"/>
          <w:sz w:val="21"/>
          <w:szCs w:val="21"/>
          <w:lang w:eastAsia="zh-CN"/>
        </w:rPr>
        <w:t>或成孔管道宜随构件同时起拱。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预应力钢束波纹管定位时，应保证直线段线型直顺，曲线段线型圆顺。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施工中应注意保证预应力</w:t>
      </w:r>
      <w:r>
        <w:rPr>
          <w:rFonts w:hint="eastAsia" w:ascii="宋体" w:hAnsi="宋体" w:eastAsia="宋体" w:cs="宋体"/>
          <w:color w:val="auto"/>
          <w:sz w:val="21"/>
          <w:szCs w:val="21"/>
          <w:highlight w:val="none"/>
          <w:lang w:eastAsia="zh-CN"/>
        </w:rPr>
        <w:t>筋</w:t>
      </w:r>
      <w:r>
        <w:rPr>
          <w:rFonts w:hint="eastAsia" w:ascii="宋体" w:hAnsi="宋体" w:eastAsia="宋体" w:cs="宋体"/>
          <w:color w:val="auto"/>
          <w:sz w:val="21"/>
          <w:szCs w:val="21"/>
          <w:lang w:eastAsia="zh-CN"/>
        </w:rPr>
        <w:t>和预应力孔道的间距及保护层厚度满足设计要求。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bookmarkStart w:id="186" w:name="_Toc2630"/>
      <w:bookmarkStart w:id="187" w:name="_Toc23792"/>
      <w:r>
        <w:rPr>
          <w:rFonts w:hint="eastAsia" w:ascii="宋体" w:hAnsi="宋体" w:eastAsia="宋体" w:cs="宋体"/>
          <w:color w:val="auto"/>
          <w:sz w:val="21"/>
          <w:szCs w:val="21"/>
          <w:lang w:val="en-US" w:eastAsia="zh-CN"/>
        </w:rPr>
        <w:t>4 锚垫板和连接器的位置和方向应符合设计要求</w:t>
      </w:r>
      <w:bookmarkEnd w:id="186"/>
      <w:bookmarkEnd w:id="187"/>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bookmarkStart w:id="188" w:name="_Toc30347"/>
      <w:bookmarkStart w:id="189" w:name="_Toc11699"/>
      <w:r>
        <w:rPr>
          <w:rFonts w:hint="eastAsia" w:ascii="宋体" w:hAnsi="宋体" w:eastAsia="宋体" w:cs="宋体"/>
          <w:color w:val="auto"/>
          <w:sz w:val="21"/>
          <w:szCs w:val="21"/>
          <w:lang w:val="en-US" w:eastAsia="zh-CN"/>
        </w:rPr>
        <w:t>5 预应力混凝土浇筑时，对预应力</w:t>
      </w:r>
      <w:r>
        <w:rPr>
          <w:rFonts w:hint="eastAsia" w:ascii="宋体" w:hAnsi="宋体" w:eastAsia="宋体" w:cs="宋体"/>
          <w:color w:val="auto"/>
          <w:sz w:val="21"/>
          <w:szCs w:val="21"/>
          <w:highlight w:val="none"/>
          <w:lang w:val="en-US" w:eastAsia="zh-CN"/>
        </w:rPr>
        <w:t>筋</w:t>
      </w:r>
      <w:r>
        <w:rPr>
          <w:rFonts w:hint="eastAsia" w:ascii="宋体" w:hAnsi="宋体" w:eastAsia="宋体" w:cs="宋体"/>
          <w:color w:val="auto"/>
          <w:sz w:val="21"/>
          <w:szCs w:val="21"/>
          <w:lang w:val="en-US" w:eastAsia="zh-CN"/>
        </w:rPr>
        <w:t>锚固区及钢筋密集部位，应加强振捣，后张构件应避免振动器碰撞预度力筋的管道</w:t>
      </w:r>
      <w:bookmarkEnd w:id="188"/>
      <w:bookmarkEnd w:id="189"/>
      <w:r>
        <w:rPr>
          <w:rFonts w:hint="eastAsia" w:ascii="宋体" w:hAnsi="宋体" w:eastAsia="宋体" w:cs="宋体"/>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90" w:name="_Toc18117"/>
      <w:bookmarkStart w:id="191" w:name="_Toc31775"/>
      <w:bookmarkStart w:id="192" w:name="_Toc29672"/>
      <w:r>
        <w:rPr>
          <w:rFonts w:hint="eastAsia" w:ascii="宋体" w:hAnsi="宋体" w:eastAsia="宋体" w:cs="宋体"/>
          <w:b/>
          <w:bCs/>
          <w:color w:val="auto"/>
          <w:lang w:val="en-US" w:eastAsia="zh-CN"/>
        </w:rPr>
        <w:t>3.5.3  预应力张拉和放张施工质量控制要点</w:t>
      </w:r>
      <w:bookmarkEnd w:id="190"/>
      <w:bookmarkEnd w:id="191"/>
      <w:bookmarkEnd w:id="19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1预应力施工应按设计要求，编制专项施工方案和作业指导书，并按相关规定审批。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预应力筋的张拉控制应力必须符合设计规定。预应力筋张拉和放张时，混凝土强度必须符合设计规定。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预应力筋采用应力控制方法张拉时，应以伸长值进行校核。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锚固阶段张拉端预应力筋的内缩量应符合设计及规范要求。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张拉施工质量控制应做到“六不张拉”，即：没有预应力筋出厂材料合格证、预应力筋规格不符合设计要求、配套件不符合设计要求、张拉前交底不清、准备工作不充分安全设施未做好、砼强度达不到设计要求，不张拉。</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93" w:name="_Toc8684"/>
      <w:bookmarkStart w:id="194" w:name="_Toc23396"/>
      <w:bookmarkStart w:id="195" w:name="_Toc13507"/>
      <w:r>
        <w:rPr>
          <w:rFonts w:hint="eastAsia" w:ascii="宋体" w:hAnsi="宋体" w:eastAsia="宋体" w:cs="宋体"/>
          <w:b/>
          <w:bCs/>
          <w:color w:val="auto"/>
          <w:lang w:val="en-US" w:eastAsia="zh-CN"/>
        </w:rPr>
        <w:t>3.5.4  灌浆与封锚施工质量控制要点</w:t>
      </w:r>
      <w:bookmarkEnd w:id="193"/>
      <w:bookmarkEnd w:id="194"/>
      <w:bookmarkEnd w:id="19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预应力</w:t>
      </w:r>
      <w:r>
        <w:rPr>
          <w:rFonts w:hint="eastAsia" w:ascii="宋体" w:hAnsi="宋体" w:eastAsia="宋体" w:cs="宋体"/>
          <w:color w:val="auto"/>
          <w:sz w:val="21"/>
          <w:szCs w:val="21"/>
          <w:highlight w:val="none"/>
          <w:lang w:eastAsia="zh-CN"/>
        </w:rPr>
        <w:t>筋</w:t>
      </w:r>
      <w:r>
        <w:rPr>
          <w:rFonts w:hint="eastAsia" w:ascii="宋体" w:hAnsi="宋体" w:eastAsia="宋体" w:cs="宋体"/>
          <w:color w:val="auto"/>
          <w:sz w:val="21"/>
          <w:szCs w:val="21"/>
          <w:lang w:eastAsia="zh-CN"/>
        </w:rPr>
        <w:t>锚固后的外露长度不宜小于30㎜且不应小于1.5倍预应力</w:t>
      </w:r>
      <w:r>
        <w:rPr>
          <w:rFonts w:hint="eastAsia" w:ascii="宋体" w:hAnsi="宋体" w:eastAsia="宋体" w:cs="宋体"/>
          <w:color w:val="auto"/>
          <w:sz w:val="21"/>
          <w:szCs w:val="21"/>
          <w:highlight w:val="none"/>
          <w:lang w:eastAsia="zh-CN"/>
        </w:rPr>
        <w:t>筋</w:t>
      </w:r>
      <w:r>
        <w:rPr>
          <w:rFonts w:hint="eastAsia" w:ascii="宋体" w:hAnsi="宋体" w:eastAsia="宋体" w:cs="宋体"/>
          <w:color w:val="auto"/>
          <w:sz w:val="21"/>
          <w:szCs w:val="21"/>
          <w:lang w:eastAsia="zh-CN"/>
        </w:rPr>
        <w:t>直径。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灌浆孔道内的</w:t>
      </w:r>
      <w:r>
        <w:rPr>
          <w:rFonts w:hint="eastAsia" w:ascii="宋体" w:hAnsi="宋体" w:eastAsia="宋体" w:cs="宋体"/>
          <w:color w:val="auto"/>
          <w:sz w:val="21"/>
          <w:szCs w:val="21"/>
          <w:lang w:val="en-US" w:eastAsia="zh-CN"/>
        </w:rPr>
        <w:t>硬化</w:t>
      </w:r>
      <w:r>
        <w:rPr>
          <w:rFonts w:hint="eastAsia" w:ascii="宋体" w:hAnsi="宋体" w:eastAsia="宋体" w:cs="宋体"/>
          <w:color w:val="auto"/>
          <w:sz w:val="21"/>
          <w:szCs w:val="21"/>
          <w:lang w:eastAsia="zh-CN"/>
        </w:rPr>
        <w:t>浆体应饱满、密实，充盈度应满足要求。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u w:val="none"/>
          <w:lang w:eastAsia="zh-CN"/>
        </w:rPr>
        <w:t>3 锚固段的混凝土厚度应不小于50㎜或设计要</w:t>
      </w:r>
      <w:r>
        <w:rPr>
          <w:rFonts w:hint="eastAsia" w:ascii="宋体" w:hAnsi="宋体" w:eastAsia="宋体" w:cs="宋体"/>
          <w:color w:val="auto"/>
          <w:sz w:val="21"/>
          <w:szCs w:val="21"/>
          <w:lang w:eastAsia="zh-CN"/>
        </w:rPr>
        <w:t>求。封锚混凝土应密实、无裂纹。封锚混凝土的强度等级不宜低于结构混凝土强度等级的80%，且不得低于30MPa。</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96" w:name="_Toc3011"/>
      <w:bookmarkStart w:id="197" w:name="_Toc14421"/>
      <w:bookmarkStart w:id="198" w:name="_Toc12722"/>
      <w:r>
        <w:rPr>
          <w:rFonts w:hint="eastAsia" w:ascii="宋体" w:hAnsi="宋体" w:eastAsia="宋体" w:cs="宋体"/>
          <w:b/>
          <w:bCs/>
          <w:color w:val="auto"/>
          <w:lang w:val="en-US" w:eastAsia="zh-CN"/>
        </w:rPr>
        <w:t>3.5.5  混凝土灌注桩施工质量控制要点</w:t>
      </w:r>
      <w:bookmarkEnd w:id="196"/>
      <w:bookmarkEnd w:id="197"/>
      <w:bookmarkEnd w:id="19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钻孔灌注桩成孔达到设计深</w:t>
      </w:r>
      <w:r>
        <w:rPr>
          <w:rFonts w:hint="eastAsia" w:ascii="宋体" w:hAnsi="宋体" w:eastAsia="宋体" w:cs="宋体"/>
          <w:color w:val="auto"/>
          <w:sz w:val="21"/>
          <w:szCs w:val="21"/>
          <w:lang w:val="en-US" w:eastAsia="zh-CN"/>
        </w:rPr>
        <w:t>度</w:t>
      </w:r>
      <w:r>
        <w:rPr>
          <w:rFonts w:hint="eastAsia" w:ascii="宋体" w:hAnsi="宋体" w:eastAsia="宋体" w:cs="宋体"/>
          <w:color w:val="auto"/>
          <w:sz w:val="21"/>
          <w:szCs w:val="21"/>
          <w:lang w:eastAsia="zh-CN"/>
        </w:rPr>
        <w:t>后，应对桩孔进行检验。清孔后，应对孔底沉渣厚度进行检验。在导管安装完毕后，需再次检测桩孔底部沉渣厚</w:t>
      </w:r>
      <w:r>
        <w:rPr>
          <w:rFonts w:hint="eastAsia" w:ascii="宋体" w:hAnsi="宋体" w:eastAsia="宋体" w:cs="宋体"/>
          <w:color w:val="auto"/>
          <w:sz w:val="21"/>
          <w:szCs w:val="21"/>
          <w:lang w:val="en-US" w:eastAsia="zh-CN"/>
        </w:rPr>
        <w:t>度</w:t>
      </w:r>
      <w:r>
        <w:rPr>
          <w:rFonts w:hint="eastAsia" w:ascii="宋体" w:hAnsi="宋体" w:eastAsia="宋体" w:cs="宋体"/>
          <w:color w:val="auto"/>
          <w:sz w:val="21"/>
          <w:szCs w:val="21"/>
          <w:lang w:eastAsia="zh-CN"/>
        </w:rPr>
        <w:t>，若沉渣厚度不符合要求，需进行二次清孔。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灌注桩钢筋骨架的制作应符合设计要求及相关国家现行标准的各项规定。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若发现溶洞，宜采用冲击钻施工。溶洞处理常用方法为抛填法及预压浆处理法。</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199" w:name="_Toc4357"/>
      <w:bookmarkStart w:id="200" w:name="_Toc23828"/>
      <w:bookmarkStart w:id="201" w:name="_Toc20791"/>
      <w:r>
        <w:rPr>
          <w:rFonts w:hint="eastAsia" w:ascii="宋体" w:hAnsi="宋体" w:eastAsia="宋体" w:cs="宋体"/>
          <w:b/>
          <w:bCs/>
          <w:color w:val="auto"/>
          <w:lang w:val="en-US" w:eastAsia="zh-CN"/>
        </w:rPr>
        <w:t>3.5.6  沉入桩施工质量控制要点</w:t>
      </w:r>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除一般的中、小桥沉桩前可不进行试桩外，其他沉桩工程均应在施工前进行工艺试桩和承载力试桩。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2 </w:t>
      </w:r>
      <w:r>
        <w:rPr>
          <w:rFonts w:hint="eastAsia" w:ascii="宋体" w:hAnsi="宋体" w:eastAsia="宋体" w:cs="宋体"/>
          <w:color w:val="auto"/>
          <w:sz w:val="21"/>
          <w:szCs w:val="21"/>
          <w:lang w:val="en-US" w:eastAsia="zh-CN"/>
        </w:rPr>
        <w:t>当</w:t>
      </w:r>
      <w:r>
        <w:rPr>
          <w:rFonts w:hint="eastAsia" w:ascii="宋体" w:hAnsi="宋体" w:eastAsia="宋体" w:cs="宋体"/>
          <w:color w:val="auto"/>
          <w:sz w:val="21"/>
          <w:szCs w:val="21"/>
          <w:lang w:eastAsia="zh-CN"/>
        </w:rPr>
        <w:t>沉入桩在沉桩过程中</w:t>
      </w:r>
      <w:r>
        <w:rPr>
          <w:rFonts w:hint="eastAsia" w:ascii="宋体" w:hAnsi="宋体" w:eastAsia="宋体" w:cs="宋体"/>
          <w:color w:val="auto"/>
          <w:sz w:val="21"/>
          <w:szCs w:val="21"/>
          <w:lang w:val="en-US" w:eastAsia="zh-CN"/>
        </w:rPr>
        <w:t>发现</w:t>
      </w:r>
      <w:r>
        <w:rPr>
          <w:rFonts w:hint="eastAsia" w:ascii="宋体" w:hAnsi="宋体" w:eastAsia="宋体" w:cs="宋体"/>
          <w:color w:val="auto"/>
          <w:sz w:val="21"/>
          <w:szCs w:val="21"/>
          <w:lang w:eastAsia="zh-CN"/>
        </w:rPr>
        <w:t>贯入度剧变、桩身突然倾</w:t>
      </w:r>
      <w:r>
        <w:rPr>
          <w:rFonts w:hint="eastAsia" w:ascii="宋体" w:hAnsi="宋体" w:eastAsia="宋体" w:cs="宋体"/>
          <w:color w:val="auto"/>
          <w:sz w:val="21"/>
          <w:szCs w:val="21"/>
          <w:lang w:val="en-US" w:eastAsia="zh-CN"/>
        </w:rPr>
        <w:t>斜</w:t>
      </w:r>
      <w:r>
        <w:rPr>
          <w:rFonts w:hint="eastAsia" w:ascii="宋体" w:hAnsi="宋体" w:eastAsia="宋体" w:cs="宋体"/>
          <w:color w:val="auto"/>
          <w:sz w:val="21"/>
          <w:szCs w:val="21"/>
          <w:lang w:eastAsia="zh-CN"/>
        </w:rPr>
        <w:t>、位移或有严重回弹、桩头或桩身破坏、地面隆起、桩身上浮</w:t>
      </w:r>
      <w:r>
        <w:rPr>
          <w:rFonts w:hint="eastAsia" w:ascii="宋体" w:hAnsi="宋体" w:eastAsia="宋体" w:cs="宋体"/>
          <w:color w:val="auto"/>
          <w:sz w:val="21"/>
          <w:szCs w:val="21"/>
          <w:lang w:val="en-US" w:eastAsia="zh-CN"/>
        </w:rPr>
        <w:t>等情况时，应</w:t>
      </w:r>
      <w:r>
        <w:rPr>
          <w:rFonts w:hint="eastAsia" w:ascii="宋体" w:hAnsi="宋体" w:eastAsia="宋体" w:cs="宋体"/>
          <w:color w:val="auto"/>
          <w:sz w:val="21"/>
          <w:szCs w:val="21"/>
          <w:lang w:eastAsia="zh-CN"/>
        </w:rPr>
        <w:t>暂停施</w:t>
      </w:r>
      <w:r>
        <w:rPr>
          <w:rFonts w:hint="eastAsia" w:ascii="宋体" w:hAnsi="宋体" w:eastAsia="宋体" w:cs="宋体"/>
          <w:color w:val="auto"/>
          <w:sz w:val="21"/>
          <w:szCs w:val="21"/>
          <w:lang w:val="en-US" w:eastAsia="zh-CN"/>
        </w:rPr>
        <w:t>工</w:t>
      </w:r>
      <w:r>
        <w:rPr>
          <w:rFonts w:hint="eastAsia" w:ascii="宋体" w:hAnsi="宋体" w:eastAsia="宋体" w:cs="宋体"/>
          <w:color w:val="auto"/>
          <w:sz w:val="21"/>
          <w:szCs w:val="21"/>
          <w:lang w:eastAsia="zh-CN"/>
        </w:rPr>
        <w:t>，并采取措施进行处理。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02" w:name="_Toc4689"/>
      <w:bookmarkStart w:id="203" w:name="_Toc14492"/>
      <w:bookmarkStart w:id="204" w:name="_Toc31203"/>
      <w:r>
        <w:rPr>
          <w:rFonts w:hint="eastAsia" w:ascii="宋体" w:hAnsi="宋体" w:eastAsia="宋体" w:cs="宋体"/>
          <w:b/>
          <w:bCs/>
          <w:color w:val="auto"/>
          <w:lang w:val="en-US" w:eastAsia="zh-CN"/>
        </w:rPr>
        <w:t>3.5.7  承台基坑开挖前质量控制要点</w:t>
      </w:r>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承台基坑开挖前需做好坑顶、坑底的排水工作，防止基坑浸水。承台混凝土宜连续浇筑成型。分层浇筑时，接缝应按施工缝处理。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05" w:name="_Toc27724"/>
      <w:bookmarkStart w:id="206" w:name="_Toc20212"/>
      <w:bookmarkStart w:id="207" w:name="_Toc12957"/>
      <w:r>
        <w:rPr>
          <w:rFonts w:hint="eastAsia" w:ascii="宋体" w:hAnsi="宋体" w:eastAsia="宋体" w:cs="宋体"/>
          <w:b/>
          <w:bCs/>
          <w:color w:val="auto"/>
          <w:lang w:val="en-US" w:eastAsia="zh-CN"/>
        </w:rPr>
        <w:t>3.5.8  扩大基础基坑内的地基承载力质量控制要点</w:t>
      </w:r>
      <w:bookmarkEnd w:id="205"/>
      <w:bookmarkEnd w:id="206"/>
      <w:bookmarkEnd w:id="20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必须满足设计要求，基坑开挖完成后应会同设计、勘探单位实地验槽，确认地基承载力满足设计要求。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08" w:name="_Toc29680"/>
      <w:bookmarkStart w:id="209" w:name="_Toc21390"/>
      <w:bookmarkStart w:id="210" w:name="_Toc7964"/>
      <w:r>
        <w:rPr>
          <w:rFonts w:hint="eastAsia" w:ascii="宋体" w:hAnsi="宋体" w:eastAsia="宋体" w:cs="宋体"/>
          <w:b/>
          <w:bCs/>
          <w:color w:val="auto"/>
          <w:lang w:val="en-US" w:eastAsia="zh-CN"/>
        </w:rPr>
        <w:t>3.5.9  现浇混凝土墩台及盖梁质量控制要点</w:t>
      </w:r>
      <w:bookmarkEnd w:id="208"/>
      <w:bookmarkEnd w:id="209"/>
      <w:bookmarkEnd w:id="21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模板在安装过程中，必须设置防倾覆设施。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混凝土浇筑时，应</w:t>
      </w:r>
      <w:r>
        <w:rPr>
          <w:rFonts w:hint="eastAsia" w:ascii="宋体" w:hAnsi="宋体" w:eastAsia="宋体" w:cs="宋体"/>
          <w:color w:val="auto"/>
          <w:sz w:val="21"/>
          <w:szCs w:val="21"/>
          <w:lang w:val="en-US" w:eastAsia="zh-CN"/>
        </w:rPr>
        <w:t>控制</w:t>
      </w:r>
      <w:r>
        <w:rPr>
          <w:rFonts w:hint="eastAsia" w:ascii="宋体" w:hAnsi="宋体" w:eastAsia="宋体" w:cs="宋体"/>
          <w:color w:val="auto"/>
          <w:sz w:val="21"/>
          <w:szCs w:val="21"/>
          <w:lang w:eastAsia="zh-CN"/>
        </w:rPr>
        <w:t>混凝土浇筑速度，防止模板发生变形、移位或开裂等现象。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墩、台帽及盖梁的钢筋施工应尽量避免在接头处起弯，同时还应</w:t>
      </w:r>
      <w:r>
        <w:rPr>
          <w:rFonts w:hint="eastAsia" w:ascii="宋体" w:hAnsi="宋体" w:eastAsia="宋体" w:cs="宋体"/>
          <w:color w:val="auto"/>
          <w:sz w:val="21"/>
          <w:szCs w:val="21"/>
          <w:lang w:val="en-US" w:eastAsia="zh-CN"/>
        </w:rPr>
        <w:t>控制</w:t>
      </w:r>
      <w:r>
        <w:rPr>
          <w:rFonts w:hint="eastAsia" w:ascii="宋体" w:hAnsi="宋体" w:eastAsia="宋体" w:cs="宋体"/>
          <w:color w:val="auto"/>
          <w:sz w:val="21"/>
          <w:szCs w:val="21"/>
          <w:lang w:eastAsia="zh-CN"/>
        </w:rPr>
        <w:t>支座及上部结构所需要的预埋件及预埋筋的设置。</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11" w:name="_Toc20931"/>
      <w:bookmarkStart w:id="212" w:name="_Toc9247"/>
      <w:bookmarkStart w:id="213" w:name="_Toc2345"/>
      <w:r>
        <w:rPr>
          <w:rFonts w:hint="eastAsia" w:ascii="宋体" w:hAnsi="宋体" w:eastAsia="宋体" w:cs="宋体"/>
          <w:b/>
          <w:bCs/>
          <w:color w:val="auto"/>
          <w:lang w:val="en-US" w:eastAsia="zh-CN"/>
        </w:rPr>
        <w:t>3.5.10  预制钢筋混凝土柱及盖梁施工质量控制要点</w:t>
      </w:r>
      <w:bookmarkEnd w:id="211"/>
      <w:bookmarkEnd w:id="212"/>
      <w:bookmarkEnd w:id="21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预制柱式墩台施工时，杯口与预制件接触面均应凿毛处理，埋件应除锈并应校核位置，合格后方可安装。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预制墩、台帽及盖梁在安装前，应对接头混凝土面凿毛处理，预埋件应除锈。</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14" w:name="_Toc19046"/>
      <w:bookmarkStart w:id="215" w:name="_Toc13655"/>
      <w:bookmarkStart w:id="216" w:name="_Toc21276"/>
      <w:r>
        <w:rPr>
          <w:rFonts w:hint="eastAsia" w:ascii="宋体" w:hAnsi="宋体" w:eastAsia="宋体" w:cs="宋体"/>
          <w:b/>
          <w:bCs/>
          <w:color w:val="auto"/>
          <w:lang w:val="en-US" w:eastAsia="zh-CN"/>
        </w:rPr>
        <w:t>3.5.11  台背填土施工质量控制要点</w:t>
      </w:r>
      <w:bookmarkEnd w:id="214"/>
      <w:bookmarkEnd w:id="215"/>
      <w:bookmarkEnd w:id="21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台身、挡墙混凝土强</w:t>
      </w:r>
      <w:r>
        <w:rPr>
          <w:rFonts w:hint="eastAsia" w:ascii="宋体" w:hAnsi="宋体" w:eastAsia="宋体" w:cs="宋体"/>
          <w:color w:val="auto"/>
          <w:sz w:val="21"/>
          <w:szCs w:val="21"/>
          <w:lang w:val="en-US" w:eastAsia="zh-CN"/>
        </w:rPr>
        <w:t>度</w:t>
      </w:r>
      <w:r>
        <w:rPr>
          <w:rFonts w:hint="eastAsia" w:ascii="宋体" w:hAnsi="宋体" w:eastAsia="宋体" w:cs="宋体"/>
          <w:color w:val="auto"/>
          <w:sz w:val="21"/>
          <w:szCs w:val="21"/>
          <w:lang w:eastAsia="zh-CN"/>
        </w:rPr>
        <w:t>达到设计要求的75%以上时，方可回填土。台背填土不得使用含杂质、腐殖土或冻土块等土类，宜采用透水性土。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台背、锥坡应同时回填，并按设计宽度一次填齐。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台背填土宜与路基填土同时进行。</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17" w:name="_Toc18178"/>
      <w:bookmarkStart w:id="218" w:name="_Toc6438"/>
      <w:bookmarkStart w:id="219" w:name="_Toc28858"/>
      <w:r>
        <w:rPr>
          <w:rFonts w:hint="eastAsia" w:ascii="宋体" w:hAnsi="宋体" w:eastAsia="宋体" w:cs="宋体"/>
          <w:b/>
          <w:bCs/>
          <w:color w:val="auto"/>
          <w:lang w:val="en-US" w:eastAsia="zh-CN"/>
        </w:rPr>
        <w:t>3.5.12  支座进场质量控制要点</w:t>
      </w:r>
      <w:bookmarkEnd w:id="217"/>
      <w:bookmarkEnd w:id="218"/>
      <w:bookmarkEnd w:id="21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应对其产品合格证、出厂性能试验报告进行核查。支座的规格、性能均应符合设计要求，并应符合相应产品标准的规定。</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20" w:name="_Toc4048"/>
      <w:bookmarkStart w:id="221" w:name="_Toc2967"/>
      <w:bookmarkStart w:id="222" w:name="_Toc7310"/>
      <w:r>
        <w:rPr>
          <w:rFonts w:hint="eastAsia" w:ascii="宋体" w:hAnsi="宋体" w:eastAsia="宋体" w:cs="宋体"/>
          <w:b/>
          <w:bCs/>
          <w:color w:val="auto"/>
          <w:lang w:val="en-US" w:eastAsia="zh-CN"/>
        </w:rPr>
        <w:t>3.5.13  支座安装前质量控制要点</w:t>
      </w:r>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应检查跨距、支座栓孔位置和支座垫石顶面高程、平整度、坡度、坡向，确认符合设计要求。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23" w:name="_Toc15908"/>
      <w:bookmarkStart w:id="224" w:name="_Toc15803"/>
      <w:bookmarkStart w:id="225" w:name="_Toc15015"/>
      <w:r>
        <w:rPr>
          <w:rFonts w:hint="eastAsia" w:ascii="宋体" w:hAnsi="宋体" w:eastAsia="宋体" w:cs="宋体"/>
          <w:b/>
          <w:bCs/>
          <w:color w:val="auto"/>
          <w:lang w:val="en-US" w:eastAsia="zh-CN"/>
        </w:rPr>
        <w:t>3.5.14  现浇混凝土梁（板）施工质量控制要点</w:t>
      </w:r>
      <w:bookmarkEnd w:id="223"/>
      <w:bookmarkEnd w:id="224"/>
      <w:bookmarkEnd w:id="22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支架应稳定、牢固，支架的地基承载力应符合要求。满布支架的地基表面应平整，并应有防排水措施，支架底部不得被水浸泡。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安装支架时，应根据梁体和支架的弹性、非弹性变形，设置预拱度。各种支架和模板安装后，应采取预压方法消除拼装间隙和地基沉降等非弹性变形。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在浇筑过程中，应对支架的变形、位移、节点和卸架设备的压缩及支架地</w:t>
      </w:r>
      <w:r>
        <w:rPr>
          <w:rFonts w:hint="eastAsia" w:ascii="宋体" w:hAnsi="宋体" w:eastAsia="宋体" w:cs="宋体"/>
          <w:color w:val="auto"/>
          <w:sz w:val="21"/>
          <w:szCs w:val="21"/>
          <w:highlight w:val="none"/>
          <w:lang w:eastAsia="zh-CN"/>
        </w:rPr>
        <w:t>基</w:t>
      </w:r>
      <w:r>
        <w:rPr>
          <w:rFonts w:hint="eastAsia" w:ascii="宋体" w:hAnsi="宋体" w:eastAsia="宋体" w:cs="宋体"/>
          <w:color w:val="auto"/>
          <w:sz w:val="21"/>
          <w:szCs w:val="21"/>
          <w:highlight w:val="none"/>
          <w:lang w:val="en-US" w:eastAsia="zh-CN"/>
        </w:rPr>
        <w:t>地</w:t>
      </w:r>
      <w:r>
        <w:rPr>
          <w:rFonts w:hint="eastAsia" w:ascii="宋体" w:hAnsi="宋体" w:eastAsia="宋体" w:cs="宋体"/>
          <w:color w:val="auto"/>
          <w:sz w:val="21"/>
          <w:szCs w:val="21"/>
          <w:highlight w:val="none"/>
          <w:lang w:eastAsia="zh-CN"/>
        </w:rPr>
        <w:t>沉降</w:t>
      </w:r>
      <w:r>
        <w:rPr>
          <w:rFonts w:hint="eastAsia" w:ascii="宋体" w:hAnsi="宋体" w:eastAsia="宋体" w:cs="宋体"/>
          <w:color w:val="auto"/>
          <w:sz w:val="21"/>
          <w:szCs w:val="21"/>
          <w:lang w:eastAsia="zh-CN"/>
        </w:rPr>
        <w:t>等进行监测。</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26" w:name="_Toc5161"/>
      <w:bookmarkStart w:id="227" w:name="_Toc22292"/>
      <w:bookmarkStart w:id="228" w:name="_Toc28239"/>
      <w:r>
        <w:rPr>
          <w:rFonts w:hint="eastAsia" w:ascii="宋体" w:hAnsi="宋体" w:eastAsia="宋体" w:cs="宋体"/>
          <w:b/>
          <w:bCs/>
          <w:color w:val="auto"/>
          <w:lang w:val="en-US" w:eastAsia="zh-CN"/>
        </w:rPr>
        <w:t>3.5.15  悬臂浇筑质量控制要点</w:t>
      </w:r>
      <w:bookmarkEnd w:id="226"/>
      <w:bookmarkEnd w:id="227"/>
      <w:bookmarkEnd w:id="22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挂篮组装后，应按设计荷载做载重试验，以消除非弹性变形。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桥墩两侧梁段基臂施工应对称、平衡。平衡偏差不得大于设计要求。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连续梁T构的合龙宜在一天中气温最低时进行，合龙段的混凝土强度宜提高一级，以尽早施加预应力。</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29" w:name="_Toc11056"/>
      <w:bookmarkStart w:id="230" w:name="_Toc11002"/>
      <w:bookmarkStart w:id="231" w:name="_Toc20462"/>
      <w:r>
        <w:rPr>
          <w:rFonts w:hint="eastAsia" w:ascii="宋体" w:hAnsi="宋体" w:eastAsia="宋体" w:cs="宋体"/>
          <w:b/>
          <w:bCs/>
          <w:color w:val="auto"/>
          <w:lang w:val="en-US" w:eastAsia="zh-CN"/>
        </w:rPr>
        <w:t>3.5.16  装配式梁（板）施工质量控制要点</w:t>
      </w:r>
      <w:bookmarkEnd w:id="229"/>
      <w:bookmarkEnd w:id="230"/>
      <w:bookmarkEnd w:id="23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 xml:space="preserve"> 梁板安装前，应对墩、台、支座位置等进行复核测量。梁板就位后，应及时设置保险垛或支撑将构件临时固定。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 梁板上有预留孔道的，其中心应在同一轴线上偏差应不大于4㎜。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梁体接头处钢筋的焊接或金属部件的焊缝必须经过隐蔽工程验收后，方可浇筑接头混凝土。</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32" w:name="_Toc20868"/>
      <w:bookmarkStart w:id="233" w:name="_Toc9548"/>
      <w:bookmarkStart w:id="234" w:name="_Toc21595"/>
      <w:r>
        <w:rPr>
          <w:rFonts w:hint="eastAsia" w:ascii="宋体" w:hAnsi="宋体" w:eastAsia="宋体" w:cs="宋体"/>
          <w:b/>
          <w:bCs/>
          <w:color w:val="auto"/>
          <w:lang w:val="en-US" w:eastAsia="zh-CN"/>
        </w:rPr>
        <w:t>3.5.17  钢梁安装质量控制要点</w:t>
      </w:r>
      <w:bookmarkEnd w:id="232"/>
      <w:bookmarkEnd w:id="233"/>
      <w:bookmarkEnd w:id="23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bookmarkStart w:id="235" w:name="_Toc32403"/>
      <w:bookmarkStart w:id="236" w:name="_Toc23052"/>
      <w:r>
        <w:rPr>
          <w:rFonts w:hint="eastAsia" w:ascii="宋体" w:hAnsi="宋体" w:eastAsia="宋体" w:cs="宋体"/>
          <w:color w:val="auto"/>
          <w:sz w:val="21"/>
          <w:szCs w:val="21"/>
          <w:lang w:val="en-US" w:eastAsia="zh-CN"/>
        </w:rPr>
        <w:t>1  钢梁所使用的钢材表面有锈蚀、麻点或划痕等缺陷时，其深度不得大于该钢材厚度允许负偏差值的1/2</w:t>
      </w:r>
      <w:bookmarkEnd w:id="235"/>
      <w:bookmarkEnd w:id="236"/>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bookmarkStart w:id="237" w:name="_Toc17589"/>
      <w:bookmarkStart w:id="238" w:name="_Toc24224"/>
      <w:r>
        <w:rPr>
          <w:rFonts w:hint="eastAsia" w:ascii="宋体" w:hAnsi="宋体" w:eastAsia="宋体" w:cs="宋体"/>
          <w:color w:val="auto"/>
          <w:sz w:val="21"/>
          <w:szCs w:val="21"/>
          <w:lang w:val="en-US" w:eastAsia="zh-CN"/>
        </w:rPr>
        <w:t>2 钢梁出厂前必须进行试拼装，并应按设计和有关规范要求进行验收</w:t>
      </w:r>
      <w:bookmarkEnd w:id="237"/>
      <w:bookmarkEnd w:id="238"/>
      <w:r>
        <w:rPr>
          <w:rFonts w:hint="eastAsia" w:ascii="宋体" w:hAnsi="宋体" w:eastAsia="宋体" w:cs="宋体"/>
          <w:color w:val="auto"/>
          <w:sz w:val="21"/>
          <w:szCs w:val="21"/>
          <w:lang w:eastAsia="zh-CN"/>
        </w:rPr>
        <w:t>，钢梁在安装前应清除钢梁上的附着物，安装中应采取措施防止杆件产生变形。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lang w:eastAsia="zh-CN"/>
        </w:rPr>
        <w:t>安装过程中，每完成一节段应焊接固定一个节段，测量其位置、标高和预拱度，不符合要求应及时校正，直至满足设计要求。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 xml:space="preserve"> 钢梁节段现场焊接连接，应按设计要求进行。</w:t>
      </w:r>
      <w:r>
        <w:rPr>
          <w:rFonts w:hint="eastAsia" w:ascii="宋体" w:hAnsi="宋体" w:eastAsia="宋体" w:cs="宋体"/>
          <w:color w:val="auto"/>
          <w:sz w:val="21"/>
          <w:szCs w:val="21"/>
          <w:lang w:val="en-US" w:eastAsia="zh-CN"/>
        </w:rPr>
        <w:t>采用</w:t>
      </w:r>
      <w:r>
        <w:rPr>
          <w:rFonts w:hint="eastAsia" w:ascii="宋体" w:hAnsi="宋体" w:eastAsia="宋体" w:cs="宋体"/>
          <w:color w:val="auto"/>
          <w:sz w:val="21"/>
          <w:szCs w:val="21"/>
          <w:lang w:eastAsia="zh-CN"/>
        </w:rPr>
        <w:t>高强螺栓连接时，高强度螺栓终拧完毕必须当班检查。对螺栓拧紧度不足者应补拧，对超拧者应更换、重新施拧并检查。</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39" w:name="_Toc24055"/>
      <w:bookmarkStart w:id="240" w:name="_Toc30578"/>
      <w:bookmarkStart w:id="241" w:name="_Toc23682"/>
      <w:r>
        <w:rPr>
          <w:rFonts w:hint="eastAsia" w:ascii="宋体" w:hAnsi="宋体" w:eastAsia="宋体" w:cs="宋体"/>
          <w:b/>
          <w:bCs/>
          <w:color w:val="auto"/>
          <w:lang w:val="en-US" w:eastAsia="zh-CN"/>
        </w:rPr>
        <w:t>3.5.18  钢梁涂装施工质量控制要点</w:t>
      </w:r>
      <w:bookmarkEnd w:id="239"/>
      <w:bookmarkEnd w:id="240"/>
      <w:bookmarkEnd w:id="24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涂装前应将钢材表面的焊渣、灰尘、油污、水和毛刺等清理干净，且应进行防锈处理。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防腐涂料应有良好的附着性、耐蚀性，其底漆应具有良好的封孔性能。钢梁表面处理的最低等级应为Sa2.5。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上翼缘板顶面和剪力连接器均不得涂装，在安装前应进行除锈、防腐蚀处理。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42" w:name="_Toc15329"/>
      <w:bookmarkStart w:id="243" w:name="_Toc14165"/>
      <w:bookmarkStart w:id="244" w:name="_Toc12104"/>
      <w:r>
        <w:rPr>
          <w:rFonts w:hint="eastAsia" w:ascii="宋体" w:hAnsi="宋体" w:eastAsia="宋体" w:cs="宋体"/>
          <w:b/>
          <w:bCs/>
          <w:color w:val="auto"/>
          <w:lang w:val="en-US" w:eastAsia="zh-CN"/>
        </w:rPr>
        <w:t>3.5.19  钢梁质量检验质量控制要点</w:t>
      </w:r>
      <w:bookmarkEnd w:id="242"/>
      <w:bookmarkEnd w:id="243"/>
      <w:bookmarkEnd w:id="24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高强度螺栓连接副等紧固件及其连接应符合国家现行标准规定和设计要求。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高强螺栓的栓接板面摩擦面 除锈处理后的抗滑移系数应符合设计要求。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焊接完毕后，所有焊缝必须进行外观检查，且检查合格后应在24h后按规定进行无损探伤检测，确认合格。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钢梁安装完成后，应检验轴线偏位及梁底标高是否符合允许偏差。</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45" w:name="_Toc17751"/>
      <w:bookmarkStart w:id="246" w:name="_Toc23214"/>
      <w:bookmarkStart w:id="247" w:name="_Toc29256"/>
      <w:r>
        <w:rPr>
          <w:rFonts w:hint="eastAsia" w:ascii="宋体" w:hAnsi="宋体" w:eastAsia="宋体" w:cs="宋体"/>
          <w:b/>
          <w:bCs/>
          <w:color w:val="auto"/>
          <w:lang w:val="en-US" w:eastAsia="zh-CN"/>
        </w:rPr>
        <w:t>3.5.20  桥面排水设施施工质量控制要点</w:t>
      </w:r>
      <w:bookmarkEnd w:id="245"/>
      <w:bookmarkEnd w:id="246"/>
      <w:bookmarkEnd w:id="24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排水沟槽与植筋采用塞焊连接，排水沟与排水钢管连接处应采用焊接并进行打磨处理。打磨处理后，封堵排水钢管下端，做闭水试验。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排水沟构件的防腐涂刷应</w:t>
      </w:r>
      <w:r>
        <w:rPr>
          <w:rFonts w:hint="eastAsia" w:ascii="宋体" w:hAnsi="宋体" w:eastAsia="宋体" w:cs="宋体"/>
          <w:color w:val="auto"/>
          <w:sz w:val="21"/>
          <w:szCs w:val="21"/>
          <w:lang w:val="en-US" w:eastAsia="zh-CN"/>
        </w:rPr>
        <w:t>按现行国家标准</w:t>
      </w:r>
      <w:r>
        <w:rPr>
          <w:rFonts w:hint="eastAsia" w:ascii="宋体" w:hAnsi="宋体" w:eastAsia="宋体" w:cs="宋体"/>
          <w:color w:val="auto"/>
          <w:sz w:val="21"/>
          <w:szCs w:val="21"/>
          <w:lang w:eastAsia="zh-CN"/>
        </w:rPr>
        <w:t>《工业金属管道工程施工规范》GB</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50235中的有关要求执行。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lang w:eastAsia="zh-CN"/>
        </w:rPr>
        <w:t>桥面泄水孔（排水孔）周边的路面一般随桥面铺装层同时施工，泄水孔的顶面高</w:t>
      </w:r>
      <w:r>
        <w:rPr>
          <w:rFonts w:hint="eastAsia" w:ascii="宋体" w:hAnsi="宋体" w:eastAsia="宋体" w:cs="宋体"/>
          <w:color w:val="auto"/>
          <w:sz w:val="21"/>
          <w:szCs w:val="21"/>
          <w:lang w:val="en-US" w:eastAsia="zh-CN"/>
        </w:rPr>
        <w:t>度</w:t>
      </w:r>
      <w:r>
        <w:rPr>
          <w:rFonts w:hint="eastAsia" w:ascii="宋体" w:hAnsi="宋体" w:eastAsia="宋体" w:cs="宋体"/>
          <w:color w:val="auto"/>
          <w:sz w:val="21"/>
          <w:szCs w:val="21"/>
          <w:lang w:eastAsia="zh-CN"/>
        </w:rPr>
        <w:t>应低于桥面铺装层10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lang w:eastAsia="zh-CN"/>
        </w:rPr>
        <w:t>泄水管安装应牢固可靠，与铺装层及防水层之间应结合密实，无渗漏现象。金属泄水管应进行防腐处理。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48" w:name="_Toc9147"/>
      <w:bookmarkStart w:id="249" w:name="_Toc24747"/>
      <w:bookmarkStart w:id="250" w:name="_Toc25277"/>
      <w:r>
        <w:rPr>
          <w:rFonts w:hint="eastAsia" w:ascii="宋体" w:hAnsi="宋体" w:eastAsia="宋体" w:cs="宋体"/>
          <w:b/>
          <w:bCs/>
          <w:color w:val="auto"/>
          <w:lang w:val="en-US" w:eastAsia="zh-CN"/>
        </w:rPr>
        <w:t>3.5.21  桥面防水层施工质量控制要点</w:t>
      </w:r>
      <w:bookmarkEnd w:id="248"/>
      <w:bookmarkEnd w:id="249"/>
      <w:bookmarkEnd w:id="25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桥面应采用柔性防水，防水层施工应采用满贴法。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卷材防水层应顺桥方向铺贴，应自边缘最低处开始，顺流水方向搭接。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防水层严禁在雨天、雪天和五级（含五级）以上大风天气施工。气温低于</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5℃时不宜施工。</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51" w:name="_Toc937"/>
      <w:bookmarkStart w:id="252" w:name="_Toc29596"/>
      <w:bookmarkStart w:id="253" w:name="_Toc2591"/>
      <w:r>
        <w:rPr>
          <w:rFonts w:hint="eastAsia" w:ascii="宋体" w:hAnsi="宋体" w:eastAsia="宋体" w:cs="宋体"/>
          <w:b/>
          <w:bCs/>
          <w:color w:val="auto"/>
          <w:lang w:val="en-US" w:eastAsia="zh-CN"/>
        </w:rPr>
        <w:t>3.5.22  钢桥面铺装层施工质量控制要点</w:t>
      </w:r>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钢桥面进行铺装前，应按设计要求及相关规范规定对桥面进行除锈防腐和</w:t>
      </w:r>
      <w:r>
        <w:rPr>
          <w:rFonts w:hint="eastAsia" w:ascii="宋体" w:hAnsi="宋体" w:eastAsia="宋体" w:cs="宋体"/>
          <w:color w:val="auto"/>
          <w:sz w:val="21"/>
          <w:szCs w:val="21"/>
          <w:lang w:val="en-US" w:eastAsia="zh-CN"/>
        </w:rPr>
        <w:t>涂</w:t>
      </w:r>
      <w:r>
        <w:rPr>
          <w:rFonts w:hint="eastAsia" w:ascii="宋体" w:hAnsi="宋体" w:eastAsia="宋体" w:cs="宋体"/>
          <w:color w:val="auto"/>
          <w:sz w:val="21"/>
          <w:szCs w:val="21"/>
          <w:lang w:eastAsia="zh-CN"/>
        </w:rPr>
        <w:t>装以及防水层施工处理。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雨天和雨后桥面未干燥时，不得进行桥面铺装层施工。</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54" w:name="_Toc21421"/>
      <w:bookmarkStart w:id="255" w:name="_Toc28755"/>
      <w:bookmarkStart w:id="256" w:name="_Toc21413"/>
      <w:r>
        <w:rPr>
          <w:rFonts w:hint="eastAsia" w:ascii="宋体" w:hAnsi="宋体" w:eastAsia="宋体" w:cs="宋体"/>
          <w:b/>
          <w:bCs/>
          <w:color w:val="auto"/>
          <w:lang w:val="en-US" w:eastAsia="zh-CN"/>
        </w:rPr>
        <w:t>3.5.23  水泥混凝土铺装层施工质量控制要点</w:t>
      </w:r>
      <w:bookmarkEnd w:id="254"/>
      <w:bookmarkEnd w:id="255"/>
      <w:bookmarkEnd w:id="25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混凝土铺筑前需检查基层或砂垫层表面、模板位置、高程等是否符合设计要求，钢筋、预埋胀缝板、传力杆等安装是否符合要求，并保证模板支撑接缝严密、模内洁净、隔离剂涂刷均匀。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采用</w:t>
      </w:r>
      <w:r>
        <w:rPr>
          <w:rFonts w:hint="eastAsia" w:ascii="宋体" w:hAnsi="宋体" w:eastAsia="宋体" w:cs="宋体"/>
          <w:color w:val="auto"/>
          <w:sz w:val="21"/>
          <w:szCs w:val="21"/>
          <w:lang w:val="en-US" w:eastAsia="zh-CN"/>
        </w:rPr>
        <w:t>预拌</w:t>
      </w:r>
      <w:r>
        <w:rPr>
          <w:rFonts w:hint="eastAsia" w:ascii="宋体" w:hAnsi="宋体" w:eastAsia="宋体" w:cs="宋体"/>
          <w:color w:val="auto"/>
          <w:sz w:val="21"/>
          <w:szCs w:val="21"/>
          <w:lang w:eastAsia="zh-CN"/>
        </w:rPr>
        <w:t>混凝土时，</w:t>
      </w:r>
      <w:r>
        <w:rPr>
          <w:rFonts w:hint="eastAsia" w:ascii="宋体" w:hAnsi="宋体" w:eastAsia="宋体" w:cs="宋体"/>
          <w:color w:val="auto"/>
          <w:sz w:val="21"/>
          <w:szCs w:val="21"/>
          <w:lang w:val="en-US" w:eastAsia="zh-CN"/>
        </w:rPr>
        <w:t>入泵</w:t>
      </w:r>
      <w:r>
        <w:rPr>
          <w:rFonts w:hint="eastAsia" w:ascii="宋体" w:hAnsi="宋体" w:eastAsia="宋体" w:cs="宋体"/>
          <w:color w:val="auto"/>
          <w:sz w:val="21"/>
          <w:szCs w:val="21"/>
          <w:lang w:eastAsia="zh-CN"/>
        </w:rPr>
        <w:t>坍落度应控制在120±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57" w:name="_Toc3045"/>
      <w:bookmarkStart w:id="258" w:name="_Toc31298"/>
      <w:bookmarkStart w:id="259" w:name="_Toc20923"/>
      <w:r>
        <w:rPr>
          <w:rFonts w:hint="eastAsia" w:ascii="宋体" w:hAnsi="宋体" w:eastAsia="宋体" w:cs="宋体"/>
          <w:b/>
          <w:bCs/>
          <w:color w:val="auto"/>
          <w:lang w:val="en-US" w:eastAsia="zh-CN"/>
        </w:rPr>
        <w:t>3.5.24  水泥混凝土桥面上的沥青铺装层施工质量控制要点</w:t>
      </w:r>
      <w:bookmarkEnd w:id="257"/>
      <w:bookmarkEnd w:id="258"/>
      <w:bookmarkEnd w:id="25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铺筑前应在桥面防水层或在防水粘结层上撒布一层沥青石屑保护层，并用轻碾慢压。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沥青铺装宜采用双层式，底层宜采用高温稳定性较好的中粒式密级配热拌沥青混合料，表层应采用防滑面层。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60" w:name="_Toc30286"/>
      <w:bookmarkStart w:id="261" w:name="_Toc515"/>
      <w:bookmarkStart w:id="262" w:name="_Toc16299"/>
      <w:r>
        <w:rPr>
          <w:rFonts w:hint="eastAsia" w:ascii="宋体" w:hAnsi="宋体" w:eastAsia="宋体" w:cs="宋体"/>
          <w:b/>
          <w:bCs/>
          <w:color w:val="auto"/>
          <w:lang w:val="en-US" w:eastAsia="zh-CN"/>
        </w:rPr>
        <w:t>3.5.25  钢桥面上的沥青铺装层施工质量控制要点</w:t>
      </w:r>
      <w:bookmarkEnd w:id="260"/>
      <w:bookmarkEnd w:id="261"/>
      <w:bookmarkEnd w:id="26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铺装材料应防水性能良好，具有高温抗流动变形和低温抗裂性能，具有较好的抗疲劳性能和表面抗滑性能。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桥面铺筑沥青铺装层前应涂刷防水粘结层，涂刷防水粘结层前应磨平焊缝、除锈、除污，</w:t>
      </w:r>
      <w:r>
        <w:rPr>
          <w:rFonts w:hint="eastAsia" w:ascii="宋体" w:hAnsi="宋体" w:eastAsia="宋体" w:cs="宋体"/>
          <w:color w:val="auto"/>
          <w:sz w:val="21"/>
          <w:szCs w:val="21"/>
          <w:lang w:val="en-US" w:eastAsia="zh-CN"/>
        </w:rPr>
        <w:t>涂</w:t>
      </w:r>
      <w:r>
        <w:rPr>
          <w:rFonts w:hint="eastAsia" w:ascii="宋体" w:hAnsi="宋体" w:eastAsia="宋体" w:cs="宋体"/>
          <w:color w:val="auto"/>
          <w:sz w:val="21"/>
          <w:szCs w:val="21"/>
          <w:lang w:eastAsia="zh-CN"/>
        </w:rPr>
        <w:t>防锈层。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63" w:name="_Toc20307"/>
      <w:bookmarkStart w:id="264" w:name="_Toc1590"/>
      <w:bookmarkStart w:id="265" w:name="_Toc8775"/>
      <w:r>
        <w:rPr>
          <w:rFonts w:hint="eastAsia" w:ascii="宋体" w:hAnsi="宋体" w:eastAsia="宋体" w:cs="宋体"/>
          <w:b/>
          <w:bCs/>
          <w:color w:val="auto"/>
          <w:lang w:val="en-US" w:eastAsia="zh-CN"/>
        </w:rPr>
        <w:t>3.5.26  桥梁伸缩装置质量控制要点</w:t>
      </w:r>
      <w:bookmarkEnd w:id="263"/>
      <w:bookmarkEnd w:id="264"/>
      <w:bookmarkEnd w:id="26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应满足伸缩量设计要求。伸缩装置安装前应检查修正</w:t>
      </w:r>
      <w:r>
        <w:rPr>
          <w:rFonts w:hint="eastAsia" w:ascii="宋体" w:hAnsi="宋体" w:eastAsia="宋体" w:cs="宋体"/>
          <w:color w:val="auto"/>
          <w:sz w:val="21"/>
          <w:szCs w:val="21"/>
          <w:highlight w:val="none"/>
          <w:lang w:val="en-US" w:eastAsia="zh-CN"/>
        </w:rPr>
        <w:t>梁端</w:t>
      </w:r>
      <w:r>
        <w:rPr>
          <w:rFonts w:hint="eastAsia" w:ascii="宋体" w:hAnsi="宋体" w:eastAsia="宋体" w:cs="宋体"/>
          <w:color w:val="auto"/>
          <w:sz w:val="21"/>
          <w:szCs w:val="21"/>
          <w:lang w:val="en-US" w:eastAsia="zh-CN"/>
        </w:rPr>
        <w:t>预留缝的间隙与缝宽应符合设计要求，上下必须贯通，不得堵塞。</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66" w:name="_Toc3913"/>
      <w:bookmarkStart w:id="267" w:name="_Toc23766"/>
      <w:bookmarkStart w:id="268" w:name="_Toc9246"/>
      <w:r>
        <w:rPr>
          <w:rFonts w:hint="eastAsia" w:ascii="宋体" w:hAnsi="宋体" w:eastAsia="宋体" w:cs="宋体"/>
          <w:b/>
          <w:bCs/>
          <w:color w:val="auto"/>
          <w:lang w:val="en-US" w:eastAsia="zh-CN"/>
        </w:rPr>
        <w:t>3.5.27  桥梁护栏施工质量控制要点</w:t>
      </w:r>
      <w:bookmarkEnd w:id="266"/>
      <w:bookmarkEnd w:id="267"/>
      <w:bookmarkEnd w:id="26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混凝</w:t>
      </w:r>
      <w:r>
        <w:rPr>
          <w:rFonts w:hint="eastAsia" w:ascii="宋体" w:hAnsi="宋体" w:eastAsia="宋体" w:cs="宋体"/>
          <w:color w:val="auto"/>
          <w:sz w:val="21"/>
          <w:szCs w:val="21"/>
          <w:lang w:val="en-US" w:eastAsia="zh-CN"/>
        </w:rPr>
        <w:t>土</w:t>
      </w:r>
      <w:r>
        <w:rPr>
          <w:rFonts w:hint="eastAsia" w:ascii="宋体" w:hAnsi="宋体" w:eastAsia="宋体" w:cs="宋体"/>
          <w:color w:val="auto"/>
          <w:sz w:val="21"/>
          <w:szCs w:val="21"/>
          <w:lang w:eastAsia="zh-CN"/>
        </w:rPr>
        <w:t>防撞护栏模板安装前，应对桥面设置防撞护栏或栏杆的位置高</w:t>
      </w:r>
      <w:r>
        <w:rPr>
          <w:rFonts w:hint="eastAsia" w:ascii="宋体" w:hAnsi="宋体" w:eastAsia="宋体" w:cs="宋体"/>
          <w:color w:val="auto"/>
          <w:sz w:val="21"/>
          <w:szCs w:val="21"/>
          <w:lang w:val="en-US" w:eastAsia="zh-CN"/>
        </w:rPr>
        <w:t>度</w:t>
      </w:r>
      <w:r>
        <w:rPr>
          <w:rFonts w:hint="eastAsia" w:ascii="宋体" w:hAnsi="宋体" w:eastAsia="宋体" w:cs="宋体"/>
          <w:color w:val="auto"/>
          <w:sz w:val="21"/>
          <w:szCs w:val="21"/>
          <w:lang w:eastAsia="zh-CN"/>
        </w:rPr>
        <w:t>进行复测，并检查预埋钢筋位置和数量。护栏施工时，应保证线形流畅、平顺，伸缩缝必须全部贯通。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预制混凝土护栏栏杆，采用榫槽连接时，安装就位后应用硬塞块固定，灌浆固结。采用金属护栏杆时，焊接必须牢固，毛刺应打磨平整，并及时除锈防腐。</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69" w:name="_Toc19554"/>
      <w:bookmarkStart w:id="270" w:name="_Toc15071"/>
      <w:bookmarkStart w:id="271" w:name="_Toc3844"/>
      <w:r>
        <w:rPr>
          <w:rFonts w:hint="eastAsia" w:ascii="宋体" w:hAnsi="宋体" w:eastAsia="宋体" w:cs="宋体"/>
          <w:b/>
          <w:bCs/>
          <w:color w:val="auto"/>
          <w:lang w:val="en-US" w:eastAsia="zh-CN"/>
        </w:rPr>
        <w:t>3.5.28  桥梁附属结构施工质量控制要点</w:t>
      </w:r>
      <w:bookmarkEnd w:id="269"/>
      <w:bookmarkEnd w:id="270"/>
      <w:bookmarkEnd w:id="27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 防眩板安装应与桥梁线形一致，防眩板的荧光标识面应迎向行车方向</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声屏障应连续安装，不得留有间隙，在桥梁伸缩缝部位应按设计要求处理。安装时应选择桥梁伸缩缝一侧的端部为控制点，依序安装。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梯道平台和阶梯顶面应平整，不得反坡造成积水。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桥上灯柱必须与桥面系混凝土预埋件连接牢固，桥外灯杆基础必须坚实，其承载力应符合设计要求。灯柱、灯杆的电气装置及其接地装置必须符合设计要求，并符合国家现行有关标准。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lang w:val="en-US" w:eastAsia="zh-CN"/>
        </w:rPr>
      </w:pPr>
      <w:bookmarkStart w:id="272" w:name="_Toc8149"/>
      <w:bookmarkStart w:id="273" w:name="_Toc18763"/>
      <w:bookmarkStart w:id="274" w:name="_Toc20507"/>
      <w:r>
        <w:rPr>
          <w:rFonts w:hint="eastAsia" w:ascii="宋体" w:hAnsi="宋体" w:eastAsia="宋体" w:cs="宋体"/>
          <w:b/>
          <w:bCs/>
          <w:color w:val="auto"/>
          <w:lang w:val="en-US" w:eastAsia="zh-CN"/>
        </w:rPr>
        <w:t>3.6  综合管廊工程</w:t>
      </w:r>
      <w:bookmarkEnd w:id="272"/>
      <w:bookmarkEnd w:id="273"/>
      <w:bookmarkEnd w:id="274"/>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75" w:name="_Toc5742"/>
      <w:bookmarkStart w:id="276" w:name="_Toc28707"/>
      <w:bookmarkStart w:id="277" w:name="_Toc17178"/>
      <w:r>
        <w:rPr>
          <w:rFonts w:hint="eastAsia" w:ascii="宋体" w:hAnsi="宋体" w:eastAsia="宋体" w:cs="宋体"/>
          <w:b/>
          <w:bCs/>
          <w:color w:val="auto"/>
          <w:lang w:val="en-US" w:eastAsia="zh-CN"/>
        </w:rPr>
        <w:t>3.6.1  基坑开挖质量控制要点</w:t>
      </w:r>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 基坑开挖前应确认支护结构、基坑上体加固、降水和基坑监测布置达到设计和施工要求，且围护结构应通过降水试验检验符合闭水要求。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基坑开挖后应进行地基验槽，并应清除表层浮土和积水。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应保证施工范围内的排水畅通，并应采取防止雨水等地表积水流入坑内的措施。</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78" w:name="_Toc8693"/>
      <w:bookmarkStart w:id="279" w:name="_Toc30559"/>
      <w:bookmarkStart w:id="280" w:name="_Toc23793"/>
      <w:r>
        <w:rPr>
          <w:rFonts w:hint="eastAsia" w:ascii="宋体" w:hAnsi="宋体" w:eastAsia="宋体" w:cs="宋体"/>
          <w:b/>
          <w:bCs/>
          <w:color w:val="auto"/>
          <w:lang w:val="en-US" w:eastAsia="zh-CN"/>
        </w:rPr>
        <w:t>3.6.2  结构强度质量控制要点</w:t>
      </w:r>
      <w:bookmarkEnd w:id="278"/>
      <w:bookmarkEnd w:id="279"/>
      <w:bookmarkEnd w:id="28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基坑回填前，应确定回填土料含水量控制范围、铺土厚度、压实遍数等施工参数。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综合管廊两侧土方回填应对称、分层、均匀。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综合管廊回填土压实度</w:t>
      </w:r>
      <w:r>
        <w:rPr>
          <w:rFonts w:hint="eastAsia" w:ascii="宋体" w:hAnsi="宋体" w:eastAsia="宋体" w:cs="宋体"/>
          <w:color w:val="auto"/>
          <w:sz w:val="21"/>
          <w:szCs w:val="21"/>
          <w:lang w:val="en-US" w:eastAsia="zh-CN"/>
        </w:rPr>
        <w:t>应满足设计和规范的要求</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81" w:name="_Toc11794"/>
      <w:bookmarkStart w:id="282" w:name="_Toc1131"/>
      <w:bookmarkStart w:id="283" w:name="_Toc1711"/>
      <w:r>
        <w:rPr>
          <w:rFonts w:hint="eastAsia" w:ascii="宋体" w:hAnsi="宋体" w:eastAsia="宋体" w:cs="宋体"/>
          <w:b/>
          <w:bCs/>
          <w:color w:val="auto"/>
          <w:lang w:val="en-US" w:eastAsia="zh-CN"/>
        </w:rPr>
        <w:t>3.6.3  现浇混凝土结构施工质量控制要点</w:t>
      </w:r>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综合管廊现浇钢筋混凝土结构施前应对基坑槽的基坑支护体系受力后的轴力变形、位移情况、线位标高进行验收，并对基坑稳定性、安全性做出评估。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模板及支撑的强度、刚度及稳定性应满足</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综合管廊主体结构混凝土达到设计和规范要求时，方可拆除模板。</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84" w:name="_Toc24355"/>
      <w:bookmarkStart w:id="285" w:name="_Toc7551"/>
      <w:bookmarkStart w:id="286" w:name="_Toc13703"/>
      <w:r>
        <w:rPr>
          <w:rFonts w:hint="eastAsia" w:ascii="宋体" w:hAnsi="宋体" w:eastAsia="宋体" w:cs="宋体"/>
          <w:b/>
          <w:bCs/>
          <w:color w:val="auto"/>
          <w:lang w:val="en-US" w:eastAsia="zh-CN"/>
        </w:rPr>
        <w:t>3.6.4  装配式结构施工质量控制要点</w:t>
      </w:r>
      <w:bookmarkEnd w:id="284"/>
      <w:bookmarkEnd w:id="285"/>
      <w:bookmarkEnd w:id="28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装配式综合管廊工程施工前，应编制构件吊装、运输及安装专项</w:t>
      </w:r>
      <w:r>
        <w:rPr>
          <w:rFonts w:hint="eastAsia" w:ascii="宋体" w:hAnsi="宋体" w:eastAsia="宋体" w:cs="宋体"/>
          <w:color w:val="auto"/>
          <w:sz w:val="21"/>
          <w:szCs w:val="21"/>
          <w:lang w:val="en-US" w:eastAsia="zh-CN"/>
        </w:rPr>
        <w:t>施工</w:t>
      </w:r>
      <w:r>
        <w:rPr>
          <w:rFonts w:hint="eastAsia" w:ascii="宋体" w:hAnsi="宋体" w:eastAsia="宋体" w:cs="宋体"/>
          <w:color w:val="auto"/>
          <w:sz w:val="21"/>
          <w:szCs w:val="21"/>
          <w:lang w:eastAsia="zh-CN"/>
        </w:rPr>
        <w:t>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预制构件安装前，应核对预制构件混凝土强度及预埋件的型号、规格、数量、外观等是否符合设计文件要求。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预制构件采用螺栓连接时，螺栓的材质、规格、拧紧力矩</w:t>
      </w:r>
      <w:r>
        <w:rPr>
          <w:rFonts w:hint="eastAsia" w:ascii="宋体" w:hAnsi="宋体" w:eastAsia="宋体" w:cs="宋体"/>
          <w:color w:val="auto"/>
          <w:sz w:val="21"/>
          <w:szCs w:val="21"/>
          <w:lang w:val="en-US" w:eastAsia="zh-CN"/>
        </w:rPr>
        <w:t>应满足设计和规范的要求</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87" w:name="_Toc31001"/>
      <w:bookmarkStart w:id="288" w:name="_Toc22570"/>
      <w:bookmarkStart w:id="289" w:name="_Toc7525"/>
      <w:r>
        <w:rPr>
          <w:rFonts w:hint="eastAsia" w:ascii="宋体" w:hAnsi="宋体" w:eastAsia="宋体" w:cs="宋体"/>
          <w:b/>
          <w:bCs/>
          <w:color w:val="auto"/>
          <w:lang w:val="en-US" w:eastAsia="zh-CN"/>
        </w:rPr>
        <w:t>3.6.5  施工缝的留设与处理质量控制要点</w:t>
      </w:r>
      <w:bookmarkEnd w:id="287"/>
      <w:bookmarkEnd w:id="288"/>
      <w:bookmarkEnd w:id="28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墙体水平施工缝的留设位置应符合设计规定。设计无规定时，墙体与底板之间的施工缝，宜留在与底板上表面的距离不应小于300㎜处。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变形缝区间的侧墙与顶板宜一次浇筑成型，不宜留设施工缝。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施工缝处二次浇筑混凝土前，混凝土结合面应做凿毛处理。</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90" w:name="_Toc14639"/>
      <w:bookmarkStart w:id="291" w:name="_Toc14623"/>
      <w:bookmarkStart w:id="292" w:name="_Toc19138"/>
      <w:r>
        <w:rPr>
          <w:rFonts w:hint="eastAsia" w:ascii="宋体" w:hAnsi="宋体" w:eastAsia="宋体" w:cs="宋体"/>
          <w:b/>
          <w:bCs/>
          <w:color w:val="auto"/>
          <w:lang w:val="en-US" w:eastAsia="zh-CN"/>
        </w:rPr>
        <w:t>3.6.6  防水施工前质量控制要点</w:t>
      </w:r>
      <w:bookmarkEnd w:id="290"/>
      <w:bookmarkEnd w:id="291"/>
      <w:bookmarkEnd w:id="29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综合管廊防水施工前，施工单位应编制防水工程专项施工方案。</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93" w:name="_Toc16726"/>
      <w:bookmarkStart w:id="294" w:name="_Toc6814"/>
      <w:bookmarkStart w:id="295" w:name="_Toc15185"/>
      <w:r>
        <w:rPr>
          <w:rFonts w:hint="eastAsia" w:ascii="宋体" w:hAnsi="宋体" w:eastAsia="宋体" w:cs="宋体"/>
          <w:b/>
          <w:bCs/>
          <w:color w:val="auto"/>
          <w:lang w:val="en-US" w:eastAsia="zh-CN"/>
        </w:rPr>
        <w:t>3.6.7  卷材防水质量控制要点</w:t>
      </w:r>
      <w:bookmarkEnd w:id="293"/>
      <w:bookmarkEnd w:id="294"/>
      <w:bookmarkEnd w:id="29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应采用高聚物改性沥青类防水卷材和合成高分子类防水卷材。</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96" w:name="_Toc32185"/>
      <w:bookmarkStart w:id="297" w:name="_Toc14526"/>
      <w:bookmarkStart w:id="298" w:name="_Toc20149"/>
      <w:r>
        <w:rPr>
          <w:rFonts w:hint="eastAsia" w:ascii="宋体" w:hAnsi="宋体" w:eastAsia="宋体" w:cs="宋体"/>
          <w:b/>
          <w:bCs/>
          <w:color w:val="auto"/>
          <w:lang w:val="en-US" w:eastAsia="zh-CN"/>
        </w:rPr>
        <w:t>3.6.8  防水层施工质量控制要点</w:t>
      </w:r>
      <w:bookmarkEnd w:id="296"/>
      <w:bookmarkEnd w:id="297"/>
      <w:bookmarkEnd w:id="29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 </w:t>
      </w:r>
      <w:r>
        <w:rPr>
          <w:rFonts w:hint="eastAsia" w:ascii="宋体" w:hAnsi="宋体" w:eastAsia="宋体" w:cs="宋体"/>
          <w:color w:val="auto"/>
          <w:sz w:val="21"/>
          <w:szCs w:val="21"/>
          <w:lang w:eastAsia="zh-CN"/>
        </w:rPr>
        <w:t>现浇混凝土结构综合管廊侧墙迎水面的防水设计应采用分离式结构、复合式结构时，应设置外设柔性防水层，并应与结构顶板及底板防水层形成整体封闭的外设防水系统。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2 </w:t>
      </w:r>
      <w:r>
        <w:rPr>
          <w:rFonts w:hint="eastAsia" w:ascii="宋体" w:hAnsi="宋体" w:eastAsia="宋体" w:cs="宋体"/>
          <w:color w:val="auto"/>
          <w:sz w:val="21"/>
          <w:szCs w:val="21"/>
          <w:lang w:eastAsia="zh-CN"/>
        </w:rPr>
        <w:t>采用叠合式结构时，可设置刚性防水层或直接浇筑防水混凝土。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 xml:space="preserve"> 防水等级为一级时，外设防水层设防不应少于两道。防水等级为二级时，外设防水层设防不应少于一道。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 xml:space="preserve"> 铺贴前应在基层上弹线、定位，并宜将卷材展开放置0.5h以上。同一层相邻两幅卷材短边搭接缝应错开500㎜以上。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lang w:eastAsia="zh-CN"/>
        </w:rPr>
        <w:t>铺贴双层卷材时，上下两层和相邻两幅卷材接缝应错开1/3～1/2幅宽。</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299" w:name="_Toc12510"/>
      <w:bookmarkStart w:id="300" w:name="_Toc31644"/>
      <w:bookmarkStart w:id="301" w:name="_Toc29430"/>
      <w:r>
        <w:rPr>
          <w:rFonts w:hint="eastAsia" w:ascii="宋体" w:hAnsi="宋体" w:eastAsia="宋体" w:cs="宋体"/>
          <w:b/>
          <w:bCs/>
          <w:color w:val="auto"/>
          <w:lang w:val="en-US" w:eastAsia="zh-CN"/>
        </w:rPr>
        <w:t>3.6.9  受侵蚀性介质作用或受振动作用的综合管廊采用涂料防水质量控制要点</w:t>
      </w:r>
      <w:bookmarkEnd w:id="299"/>
      <w:bookmarkEnd w:id="300"/>
      <w:bookmarkEnd w:id="30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施工前应按照设计要求确定单位面积材料用量、涂布遍数。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涂膜间夹铺胎体增强材料时，宜边涂布边铺胎体。</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02" w:name="_Toc4810"/>
      <w:bookmarkStart w:id="303" w:name="_Toc28082"/>
      <w:bookmarkStart w:id="304" w:name="_Toc22423"/>
      <w:r>
        <w:rPr>
          <w:rFonts w:hint="eastAsia" w:ascii="宋体" w:hAnsi="宋体" w:eastAsia="宋体" w:cs="宋体"/>
          <w:b/>
          <w:bCs/>
          <w:color w:val="auto"/>
          <w:lang w:val="en-US" w:eastAsia="zh-CN"/>
        </w:rPr>
        <w:t>3.6.10  变形缝、施工缝、后浇带及预埋件防水质量控制要点</w:t>
      </w:r>
      <w:bookmarkEnd w:id="302"/>
      <w:bookmarkEnd w:id="303"/>
      <w:bookmarkEnd w:id="30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变形缝防水应采用的中埋式止水带和外贴式止水带，宽度不应小于350㎜。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施工缝止水带应在结构断面的中部对称埋设。施工缝部位的卷材、涂料加强层应施</w:t>
      </w:r>
      <w:r>
        <w:rPr>
          <w:rFonts w:hint="eastAsia" w:ascii="宋体" w:hAnsi="宋体" w:eastAsia="宋体" w:cs="宋体"/>
          <w:color w:val="auto"/>
          <w:sz w:val="21"/>
          <w:szCs w:val="21"/>
          <w:highlight w:val="none"/>
          <w:lang w:eastAsia="zh-CN"/>
        </w:rPr>
        <w:t>做在</w:t>
      </w:r>
      <w:r>
        <w:rPr>
          <w:rFonts w:hint="eastAsia" w:ascii="宋体" w:hAnsi="宋体" w:eastAsia="宋体" w:cs="宋体"/>
          <w:color w:val="auto"/>
          <w:sz w:val="21"/>
          <w:szCs w:val="21"/>
          <w:lang w:eastAsia="zh-CN"/>
        </w:rPr>
        <w:t>迎水面，并应以缝为中心对称铺设。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后浇带防水构造应根据结构形式、可操作性及施工条件进行设计，后浇带两侧混凝土竖向断面可采用竖直、凹凸企口或台阶等形式。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预埋件防水，预埋件端部或预留孔底部的混凝土厚度不得小于250㎜。装配式综合管廊拼缝防水应采用预制成型弹性密封垫为主要防水措施。</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lang w:val="en-US" w:eastAsia="zh-CN"/>
        </w:rPr>
      </w:pPr>
      <w:bookmarkStart w:id="305" w:name="_Toc1418"/>
      <w:bookmarkStart w:id="306" w:name="_Toc59174765"/>
      <w:bookmarkStart w:id="307" w:name="_Toc8774"/>
      <w:bookmarkStart w:id="308" w:name="_Toc6816"/>
      <w:r>
        <w:rPr>
          <w:rFonts w:hint="eastAsia" w:ascii="宋体" w:hAnsi="宋体" w:eastAsia="宋体" w:cs="宋体"/>
          <w:b/>
          <w:bCs/>
          <w:color w:val="auto"/>
          <w:lang w:val="en-US" w:eastAsia="zh-CN"/>
        </w:rPr>
        <w:t>3.7 城市管道工程</w:t>
      </w:r>
      <w:bookmarkEnd w:id="305"/>
      <w:bookmarkEnd w:id="306"/>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09" w:name="_Toc22818"/>
      <w:r>
        <w:rPr>
          <w:rFonts w:hint="eastAsia" w:ascii="宋体" w:hAnsi="宋体" w:eastAsia="宋体" w:cs="宋体"/>
          <w:b/>
          <w:bCs/>
          <w:color w:val="auto"/>
          <w:lang w:val="en-US" w:eastAsia="zh-CN"/>
        </w:rPr>
        <w:t>3.7.1 管道组对质量控制要点</w:t>
      </w:r>
      <w:bookmarkEnd w:id="30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管道安装应按“先大管、后小管，先主管、后支管，先下部管、后中上部管”的原则。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管道组成件安装前，与管道工程有关的土方工程及钢结构工程应完成并已检查合格，满足安装要求。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管道中心线或管道支架标高和坡度符合设计要求。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管道对口时的错边量应满足验收规范要求。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10" w:name="_Toc7338"/>
      <w:r>
        <w:rPr>
          <w:rFonts w:hint="eastAsia" w:ascii="宋体" w:hAnsi="宋体" w:eastAsia="宋体" w:cs="宋体"/>
          <w:b/>
          <w:bCs/>
          <w:color w:val="auto"/>
          <w:lang w:val="en-US" w:eastAsia="zh-CN"/>
        </w:rPr>
        <w:t>3.7.2 管道焊接质量控制要点</w:t>
      </w:r>
      <w:bookmarkEnd w:id="31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当存在下列任一情况且未采取有效的防护措施时，严禁进行焊接作业：相对湿度大于90%、焊条电弧焊时风速大于8m/s、气体保护焊时风速大于2m/s、雨雪天气。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坡口形式、焊接材料、预热温度、层间温度、焊接速度、焊接电流、焊接电压、线能量、保护气体流量、后热温度、保护时间等焊接工艺参数，在施焊时必须严格遵守，不得随意改动。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除工艺有特殊要求外，每道焊缝均应一次连续焊完，相邻两焊缝起点位置应错开。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在对管道焊缝进行热处理时，特别要防止管内穿堂风的影响，采取相应措施，保证热处理成功。</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11" w:name="_Toc10261"/>
      <w:r>
        <w:rPr>
          <w:rFonts w:hint="eastAsia" w:ascii="宋体" w:hAnsi="宋体" w:eastAsia="宋体" w:cs="宋体"/>
          <w:b/>
          <w:bCs/>
          <w:color w:val="auto"/>
          <w:lang w:val="en-US" w:eastAsia="zh-CN"/>
        </w:rPr>
        <w:t>3.7.3管道法兰连接质量控制要点</w:t>
      </w:r>
      <w:bookmarkEnd w:id="31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兰的选用必须符合设计要求，设计无要求时，应按系统的最高工作压力、最高工作温度、工作介质、法兰的材料牌号等因素综合选用适当形式及规格的法兰。当选择与设备或阀件相连接的法兰时，应按不低于设备或阀件公称压力的原则选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法兰在安装前必须进行外观检查，表面应平整光洁，不得有砂眼、裂纹、斑点、毛刺等降低法兰强度和连接可靠性的缺陷，在密封面上也不应有贯穿性划痕等影响密封性的缺陷。在法兰侧面应有公称压力、公称直径、执行标准等标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法兰与管道组装时，应用法兰弯尺检查法兰的垂直度。当设计无要求时，法兰连接的平行偏差不应大于法兰外径的1.5%，且不大于2mm。两法兰不平行且超过要求时必须进行调整，防止或减少法兰结合面泄漏。不得使用加偏垫、多层垫或用强紧螺栓的方法消除歪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法兰在与管道焊接连接时，应按标准规定双侧焊接，焊脚高度应符合规定。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 密封材料的选择应与工作介质相适应。紧固螺栓受力应均匀，露出螺母以1～3倍螺距为宜。</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12" w:name="_Toc4352"/>
      <w:r>
        <w:rPr>
          <w:rFonts w:hint="eastAsia" w:ascii="宋体" w:hAnsi="宋体" w:eastAsia="宋体" w:cs="宋体"/>
          <w:b/>
          <w:bCs/>
          <w:color w:val="auto"/>
          <w:lang w:val="en-US" w:eastAsia="zh-CN"/>
        </w:rPr>
        <w:t>3.7.4  聚乙烯管道连接质量控制要点</w:t>
      </w:r>
      <w:bookmarkEnd w:id="31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1热熔连接的参数（加热时间、加热温度、加热电压、热熔压力和保压、冷却时间等）均应符合管材、管件生产厂的规定。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2热熔连接应对全部接头进行翻边对称性和对正性（错边）进行不少于10%的翻边切除检验。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当材料具有不同级别、不同的熔体质量流动速率及不同标准尺寸比时，必须使用电熔方法进行连接。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 电熔连接时，应检查插口的插入深度是否符合要求，焊后进行外观检查。</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13" w:name="_Toc19756"/>
      <w:r>
        <w:rPr>
          <w:rFonts w:hint="eastAsia" w:ascii="宋体" w:hAnsi="宋体" w:eastAsia="宋体" w:cs="宋体"/>
          <w:b/>
          <w:bCs/>
          <w:color w:val="auto"/>
          <w:lang w:val="en-US" w:eastAsia="zh-CN"/>
        </w:rPr>
        <w:t>3.7.5  管道防腐保温质量控制要点</w:t>
      </w:r>
      <w:bookmarkEnd w:id="31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必须按设计要求的材料种类选择。在雨、雪、风沙天气以及相对湿度较大的环境下，无有效措施不得进行防腐施工。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涂刷类型的防腐层应按规定分层施工，每层涂料施工时，前道涂料应表干，涂层厚度应均匀，无流淌、褶皱、针孔、空鼓等缺陷，实干后方可采取保护性措施；胶带类型的防腐层施工时，应严格控制好施工温度，严禁超温加热，搭接宽度应符合标准规定或设计要求，施工顺序应符合生产厂家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bCs/>
          <w:color w:val="auto"/>
          <w:lang w:val="en-US" w:eastAsia="zh-CN"/>
        </w:rPr>
      </w:pPr>
      <w:bookmarkStart w:id="314" w:name="_Toc59174766"/>
      <w:bookmarkStart w:id="315" w:name="_Toc10893"/>
      <w:r>
        <w:rPr>
          <w:rFonts w:hint="eastAsia" w:ascii="宋体" w:hAnsi="宋体" w:eastAsia="宋体" w:cs="宋体"/>
          <w:b/>
          <w:bCs/>
          <w:color w:val="auto"/>
          <w:lang w:val="en-US" w:eastAsia="zh-CN"/>
        </w:rPr>
        <w:t>3.8  生活垃圾填埋处理工程</w:t>
      </w:r>
      <w:bookmarkEnd w:id="314"/>
      <w:bookmarkEnd w:id="315"/>
    </w:p>
    <w:bookmarkEnd w:id="307"/>
    <w:bookmarkEnd w:id="308"/>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16" w:name="_Toc23815"/>
      <w:bookmarkStart w:id="317" w:name="_Toc29934"/>
      <w:bookmarkStart w:id="318" w:name="_Toc14504"/>
      <w:r>
        <w:rPr>
          <w:rFonts w:hint="eastAsia" w:ascii="宋体" w:hAnsi="宋体" w:eastAsia="宋体" w:cs="宋体"/>
          <w:b/>
          <w:bCs/>
          <w:color w:val="auto"/>
          <w:lang w:val="en-US" w:eastAsia="zh-CN"/>
        </w:rPr>
        <w:t>3.8.1  垃圾填埋场站防渗材料、铺设及焊接质量控制要点</w:t>
      </w:r>
      <w:bookmarkEnd w:id="316"/>
      <w:bookmarkEnd w:id="317"/>
      <w:bookmarkEnd w:id="31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 垃圾填埋场站防渗系统工程中使用的材料包括高密度聚乙烯HDPE膜、土工布、纳基膨润土防水毯GCL、土工复合排水网等。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防渗材料的厚度和外观质量应符合相关规定。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高密度聚乙烯HDPE膜铺设时应一次展开到位，且应为材料</w:t>
      </w:r>
      <w:r>
        <w:rPr>
          <w:rFonts w:hint="eastAsia" w:ascii="宋体" w:hAnsi="宋体" w:eastAsia="宋体" w:cs="宋体"/>
          <w:color w:val="auto"/>
          <w:sz w:val="21"/>
          <w:szCs w:val="21"/>
          <w:highlight w:val="none"/>
          <w:lang w:val="en-US" w:eastAsia="zh-CN"/>
        </w:rPr>
        <w:t>热胀</w:t>
      </w:r>
      <w:r>
        <w:rPr>
          <w:rFonts w:hint="eastAsia" w:ascii="宋体" w:hAnsi="宋体" w:eastAsia="宋体" w:cs="宋体"/>
          <w:color w:val="auto"/>
          <w:sz w:val="21"/>
          <w:szCs w:val="21"/>
          <w:highlight w:val="none"/>
          <w:lang w:eastAsia="zh-CN"/>
        </w:rPr>
        <w:t>冷缩</w:t>
      </w:r>
      <w:r>
        <w:rPr>
          <w:rFonts w:hint="eastAsia" w:ascii="宋体" w:hAnsi="宋体" w:eastAsia="宋体" w:cs="宋体"/>
          <w:color w:val="auto"/>
          <w:sz w:val="21"/>
          <w:szCs w:val="21"/>
          <w:lang w:eastAsia="zh-CN"/>
        </w:rPr>
        <w:t>导致的尺寸变化留出伸缩量。焊接时，对热熔焊接每条焊缝应进行气压检测，对挤压焊接每条焊缝应进行真空检测。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lang w:eastAsia="zh-CN"/>
        </w:rPr>
        <w:t>土工布的搭接宽度质量控制要点。边坡上的土工布施工时，应预先将土工布锚固在锚固沟内，铺设方向应与坡面一致。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5 </w:t>
      </w:r>
      <w:r>
        <w:rPr>
          <w:rFonts w:hint="eastAsia" w:ascii="宋体" w:hAnsi="宋体" w:eastAsia="宋体" w:cs="宋体"/>
          <w:color w:val="auto"/>
          <w:sz w:val="21"/>
          <w:szCs w:val="21"/>
          <w:lang w:eastAsia="zh-CN"/>
        </w:rPr>
        <w:t>纳基膨润土防水毯GCL应以品字形分布，边坡不应存在水平搭接，搭接宽度质量控制要点。施工过程中应随时</w:t>
      </w:r>
      <w:r>
        <w:rPr>
          <w:rFonts w:hint="eastAsia" w:ascii="宋体" w:hAnsi="宋体" w:eastAsia="宋体" w:cs="宋体"/>
          <w:color w:val="auto"/>
          <w:sz w:val="21"/>
          <w:szCs w:val="21"/>
          <w:lang w:val="en-US" w:eastAsia="zh-CN"/>
        </w:rPr>
        <w:t>检查</w:t>
      </w:r>
      <w:r>
        <w:rPr>
          <w:rFonts w:hint="eastAsia" w:ascii="宋体" w:hAnsi="宋体" w:eastAsia="宋体" w:cs="宋体"/>
          <w:color w:val="auto"/>
          <w:sz w:val="21"/>
          <w:szCs w:val="21"/>
          <w:lang w:eastAsia="zh-CN"/>
        </w:rPr>
        <w:t>外观有无破损、孔洞等缺陷。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6 </w:t>
      </w:r>
      <w:r>
        <w:rPr>
          <w:rFonts w:hint="eastAsia" w:ascii="宋体" w:hAnsi="宋体" w:eastAsia="宋体" w:cs="宋体"/>
          <w:color w:val="auto"/>
          <w:sz w:val="21"/>
          <w:szCs w:val="21"/>
          <w:lang w:eastAsia="zh-CN"/>
        </w:rPr>
        <w:t>土工</w:t>
      </w:r>
      <w:r>
        <w:rPr>
          <w:rFonts w:hint="eastAsia" w:ascii="宋体" w:hAnsi="宋体" w:eastAsia="宋体" w:cs="宋体"/>
          <w:color w:val="auto"/>
          <w:sz w:val="21"/>
          <w:szCs w:val="21"/>
          <w:highlight w:val="none"/>
          <w:lang w:eastAsia="zh-CN"/>
        </w:rPr>
        <w:t>复合</w:t>
      </w:r>
      <w:r>
        <w:rPr>
          <w:rFonts w:hint="eastAsia" w:ascii="宋体" w:hAnsi="宋体" w:eastAsia="宋体" w:cs="宋体"/>
          <w:color w:val="auto"/>
          <w:sz w:val="21"/>
          <w:szCs w:val="21"/>
          <w:lang w:eastAsia="zh-CN"/>
        </w:rPr>
        <w:t>排水网的排水方向应与水流方向一致，边坡上的土工</w:t>
      </w:r>
      <w:r>
        <w:rPr>
          <w:rFonts w:hint="eastAsia" w:ascii="宋体" w:hAnsi="宋体" w:eastAsia="宋体" w:cs="宋体"/>
          <w:color w:val="auto"/>
          <w:sz w:val="21"/>
          <w:szCs w:val="21"/>
          <w:highlight w:val="none"/>
          <w:lang w:eastAsia="zh-CN"/>
        </w:rPr>
        <w:t>符合</w:t>
      </w:r>
      <w:r>
        <w:rPr>
          <w:rFonts w:hint="eastAsia" w:ascii="宋体" w:hAnsi="宋体" w:eastAsia="宋体" w:cs="宋体"/>
          <w:color w:val="auto"/>
          <w:sz w:val="21"/>
          <w:szCs w:val="21"/>
          <w:lang w:eastAsia="zh-CN"/>
        </w:rPr>
        <w:t>排水网不宜存在水平接缝。</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19" w:name="_Toc18385"/>
      <w:bookmarkStart w:id="320" w:name="_Toc8872"/>
      <w:bookmarkStart w:id="321" w:name="_Toc7883"/>
      <w:r>
        <w:rPr>
          <w:rFonts w:hint="eastAsia" w:ascii="宋体" w:hAnsi="宋体" w:eastAsia="宋体" w:cs="宋体"/>
          <w:b/>
          <w:bCs/>
          <w:color w:val="auto"/>
          <w:lang w:val="en-US" w:eastAsia="zh-CN"/>
        </w:rPr>
        <w:t>3.8.2  垃圾填埋场站导气</w:t>
      </w:r>
      <w:r>
        <w:rPr>
          <w:rFonts w:hint="eastAsia" w:ascii="宋体" w:hAnsi="宋体" w:eastAsia="宋体" w:cs="宋体"/>
          <w:b/>
          <w:bCs/>
          <w:color w:val="auto"/>
          <w:highlight w:val="none"/>
          <w:lang w:val="en-US" w:eastAsia="zh-CN"/>
        </w:rPr>
        <w:t>石笼</w:t>
      </w:r>
      <w:r>
        <w:rPr>
          <w:rFonts w:hint="eastAsia" w:ascii="宋体" w:hAnsi="宋体" w:eastAsia="宋体" w:cs="宋体"/>
          <w:b/>
          <w:bCs/>
          <w:color w:val="auto"/>
          <w:lang w:val="en-US" w:eastAsia="zh-CN"/>
        </w:rPr>
        <w:t>位置、尺寸质量控制要点</w:t>
      </w:r>
      <w:bookmarkEnd w:id="319"/>
      <w:bookmarkEnd w:id="320"/>
      <w:bookmarkEnd w:id="32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石笼导气井</w:t>
      </w:r>
      <w:r>
        <w:rPr>
          <w:rFonts w:hint="eastAsia" w:ascii="宋体" w:hAnsi="宋体" w:eastAsia="宋体" w:cs="宋体"/>
          <w:color w:val="auto"/>
          <w:sz w:val="21"/>
          <w:szCs w:val="21"/>
          <w:lang w:val="en-US" w:eastAsia="zh-CN"/>
        </w:rPr>
        <w:t>直径</w:t>
      </w:r>
      <w:r>
        <w:rPr>
          <w:rFonts w:hint="eastAsia" w:ascii="宋体" w:hAnsi="宋体" w:eastAsia="宋体" w:cs="宋体"/>
          <w:color w:val="auto"/>
          <w:sz w:val="21"/>
          <w:szCs w:val="21"/>
          <w:lang w:eastAsia="zh-CN"/>
        </w:rPr>
        <w:t>不应小于600㎜，公称外径不应小于110㎜，管材开孔率不宜小于2%。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导气井宜在填埋库区底部主、次盲沟交汇点取点设置，并应以设置点为基准，沿次盲沟铺设方向，采用等边三角形、正六边形、正方形等形状布置。</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22" w:name="_Toc31766"/>
      <w:bookmarkStart w:id="323" w:name="_Toc10590"/>
      <w:bookmarkStart w:id="324" w:name="_Toc27978"/>
      <w:r>
        <w:rPr>
          <w:rFonts w:hint="eastAsia" w:ascii="宋体" w:hAnsi="宋体" w:eastAsia="宋体" w:cs="宋体"/>
          <w:b/>
          <w:bCs/>
          <w:color w:val="auto"/>
          <w:lang w:val="en-US" w:eastAsia="zh-CN"/>
        </w:rPr>
        <w:t>3.8.3  垃圾填埋场站导排层厚度、导排渠位置、导排管规格质量控制要点</w:t>
      </w:r>
      <w:bookmarkEnd w:id="322"/>
      <w:bookmarkEnd w:id="323"/>
      <w:bookmarkEnd w:id="32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导排系统应确保在填埋场的运行期内防渗衬层上的滤液深度不大于300㎜。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 xml:space="preserve"> 地下水导流盲沟布置可参照渗沥液导排盲沟布置，可采用直线型干管或树枝型干管和支管。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 HD</w:t>
      </w:r>
      <w:r>
        <w:rPr>
          <w:rFonts w:hint="eastAsia" w:ascii="宋体" w:hAnsi="宋体" w:eastAsia="宋体" w:cs="宋体"/>
          <w:color w:val="auto"/>
          <w:sz w:val="21"/>
          <w:szCs w:val="21"/>
          <w:lang w:val="en-US" w:eastAsia="zh-CN"/>
        </w:rPr>
        <w:t>P</w:t>
      </w:r>
      <w:r>
        <w:rPr>
          <w:rFonts w:hint="eastAsia" w:ascii="宋体" w:hAnsi="宋体" w:eastAsia="宋体" w:cs="宋体"/>
          <w:color w:val="auto"/>
          <w:sz w:val="21"/>
          <w:szCs w:val="21"/>
          <w:lang w:eastAsia="zh-CN"/>
        </w:rPr>
        <w:t>E导排管的直径干管不应小于25</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㎜，支管不应小于200㎜。HDPE管的开孔率应保证强度要求。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eastAsia="宋体" w:cs="宋体"/>
          <w:b/>
          <w:bCs/>
          <w:color w:val="auto"/>
          <w:lang w:val="en-US" w:eastAsia="zh-CN"/>
        </w:rPr>
      </w:pPr>
      <w:bookmarkStart w:id="325" w:name="_Toc14944"/>
      <w:bookmarkStart w:id="326" w:name="_Toc20967"/>
      <w:bookmarkStart w:id="327" w:name="_Toc25936"/>
      <w:r>
        <w:rPr>
          <w:rFonts w:hint="eastAsia" w:ascii="宋体" w:hAnsi="宋体" w:eastAsia="宋体" w:cs="宋体"/>
          <w:b/>
          <w:bCs/>
          <w:color w:val="auto"/>
          <w:lang w:val="en-US" w:eastAsia="zh-CN"/>
        </w:rPr>
        <w:t>3.8.4  进行水池满水试验质量控制要点</w:t>
      </w:r>
      <w:bookmarkEnd w:id="325"/>
      <w:bookmarkEnd w:id="326"/>
      <w:bookmarkEnd w:id="32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 满水试验对池底有观测沉降要求时，应选定观测点，并测量记录池体各观测点初始高程。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池内注水应分三次进行，每次注水为设计水深的1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3。注水时水位上升速度不宜超过2m/d。相邻两次注水的间隔时间不应小于24h。每次注水应读24h的水位下降值，计算渗水量。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3 水池渗水量计算应按池壁和池底的浸湿面积计算。钢筋混凝土结构水池渗水量不得超过</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L/（㎡·d），砌体结构水池渗水量不得超过3L/（㎡·d）。</w:t>
      </w:r>
    </w:p>
    <w:sectPr>
      <w:footerReference r:id="rId3" w:type="default"/>
      <w:pgSz w:w="7881" w:h="11453"/>
      <w:pgMar w:top="1440" w:right="1803" w:bottom="1440" w:left="1803" w:header="851"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1F92"/>
    <w:rsid w:val="003B4D98"/>
    <w:rsid w:val="010B53F1"/>
    <w:rsid w:val="01DC42A6"/>
    <w:rsid w:val="02291AB4"/>
    <w:rsid w:val="0313779B"/>
    <w:rsid w:val="036A46CA"/>
    <w:rsid w:val="039E42BD"/>
    <w:rsid w:val="04D15074"/>
    <w:rsid w:val="04D420B7"/>
    <w:rsid w:val="04DD43CD"/>
    <w:rsid w:val="05922F71"/>
    <w:rsid w:val="05A97896"/>
    <w:rsid w:val="060B115F"/>
    <w:rsid w:val="06557034"/>
    <w:rsid w:val="06932F05"/>
    <w:rsid w:val="08162036"/>
    <w:rsid w:val="08CB7364"/>
    <w:rsid w:val="090D2AF1"/>
    <w:rsid w:val="0A277AEE"/>
    <w:rsid w:val="0B1438D8"/>
    <w:rsid w:val="0B4164EF"/>
    <w:rsid w:val="0DD90EE2"/>
    <w:rsid w:val="0F89458F"/>
    <w:rsid w:val="0FC0098A"/>
    <w:rsid w:val="0FF65AA0"/>
    <w:rsid w:val="10717530"/>
    <w:rsid w:val="10F05136"/>
    <w:rsid w:val="11D97FE5"/>
    <w:rsid w:val="12A14646"/>
    <w:rsid w:val="12D57E8F"/>
    <w:rsid w:val="1495644C"/>
    <w:rsid w:val="15716089"/>
    <w:rsid w:val="159248CF"/>
    <w:rsid w:val="1599792E"/>
    <w:rsid w:val="1624224C"/>
    <w:rsid w:val="168E792C"/>
    <w:rsid w:val="16A243EF"/>
    <w:rsid w:val="17813714"/>
    <w:rsid w:val="17A05F4F"/>
    <w:rsid w:val="17CC3019"/>
    <w:rsid w:val="18714754"/>
    <w:rsid w:val="196C6958"/>
    <w:rsid w:val="19C40F91"/>
    <w:rsid w:val="1AA27C9D"/>
    <w:rsid w:val="1AF10327"/>
    <w:rsid w:val="1BB96145"/>
    <w:rsid w:val="1C5B6FE7"/>
    <w:rsid w:val="1CE756D1"/>
    <w:rsid w:val="1D7010A0"/>
    <w:rsid w:val="1D7B086D"/>
    <w:rsid w:val="2046481A"/>
    <w:rsid w:val="20CF61D0"/>
    <w:rsid w:val="21BB6457"/>
    <w:rsid w:val="224A3786"/>
    <w:rsid w:val="23707113"/>
    <w:rsid w:val="246E33EC"/>
    <w:rsid w:val="2535200B"/>
    <w:rsid w:val="25BF3C6C"/>
    <w:rsid w:val="260D3993"/>
    <w:rsid w:val="261D1143"/>
    <w:rsid w:val="26481C7F"/>
    <w:rsid w:val="269431BD"/>
    <w:rsid w:val="26A3445D"/>
    <w:rsid w:val="26BA23F4"/>
    <w:rsid w:val="27910D1A"/>
    <w:rsid w:val="27AF6D4F"/>
    <w:rsid w:val="280A1276"/>
    <w:rsid w:val="282B7101"/>
    <w:rsid w:val="2857712E"/>
    <w:rsid w:val="287A762C"/>
    <w:rsid w:val="28A56027"/>
    <w:rsid w:val="2A69485B"/>
    <w:rsid w:val="2A941807"/>
    <w:rsid w:val="2AF4511A"/>
    <w:rsid w:val="2B2C6B94"/>
    <w:rsid w:val="2B5E11CC"/>
    <w:rsid w:val="2B5F10C8"/>
    <w:rsid w:val="2C0C0CDD"/>
    <w:rsid w:val="2C4873C5"/>
    <w:rsid w:val="2C7256CF"/>
    <w:rsid w:val="2CE107A6"/>
    <w:rsid w:val="2DF67D61"/>
    <w:rsid w:val="2E9561E5"/>
    <w:rsid w:val="2EC778D3"/>
    <w:rsid w:val="2F970E92"/>
    <w:rsid w:val="3016775C"/>
    <w:rsid w:val="31857978"/>
    <w:rsid w:val="32287631"/>
    <w:rsid w:val="329075E2"/>
    <w:rsid w:val="32AE6099"/>
    <w:rsid w:val="334B447B"/>
    <w:rsid w:val="341B0F03"/>
    <w:rsid w:val="3455240E"/>
    <w:rsid w:val="349D72F1"/>
    <w:rsid w:val="34B86EEE"/>
    <w:rsid w:val="34F02D73"/>
    <w:rsid w:val="3710334A"/>
    <w:rsid w:val="37242A83"/>
    <w:rsid w:val="379D31D6"/>
    <w:rsid w:val="381072C2"/>
    <w:rsid w:val="38C15AC1"/>
    <w:rsid w:val="3AA736E9"/>
    <w:rsid w:val="3B8F48AD"/>
    <w:rsid w:val="3C687F5D"/>
    <w:rsid w:val="3CE32E7D"/>
    <w:rsid w:val="3D245B68"/>
    <w:rsid w:val="3D4E04F2"/>
    <w:rsid w:val="3D9A3A50"/>
    <w:rsid w:val="3DE54E58"/>
    <w:rsid w:val="3E101E44"/>
    <w:rsid w:val="3E18159C"/>
    <w:rsid w:val="3E3840C0"/>
    <w:rsid w:val="3F8D5684"/>
    <w:rsid w:val="3FB27EFF"/>
    <w:rsid w:val="3FB944E2"/>
    <w:rsid w:val="411F77DB"/>
    <w:rsid w:val="41313841"/>
    <w:rsid w:val="41590D67"/>
    <w:rsid w:val="41680CEF"/>
    <w:rsid w:val="426E0E2D"/>
    <w:rsid w:val="42D12DA4"/>
    <w:rsid w:val="431C6103"/>
    <w:rsid w:val="43BA124B"/>
    <w:rsid w:val="440B61C6"/>
    <w:rsid w:val="45280EAA"/>
    <w:rsid w:val="4565034D"/>
    <w:rsid w:val="459C43E8"/>
    <w:rsid w:val="473A1FEC"/>
    <w:rsid w:val="47846C88"/>
    <w:rsid w:val="48AA3CE9"/>
    <w:rsid w:val="498465CA"/>
    <w:rsid w:val="4A5D6C0D"/>
    <w:rsid w:val="4AAD5B7F"/>
    <w:rsid w:val="4BB21282"/>
    <w:rsid w:val="4D671D13"/>
    <w:rsid w:val="4DAB6A8D"/>
    <w:rsid w:val="502503FB"/>
    <w:rsid w:val="51624839"/>
    <w:rsid w:val="525B3B56"/>
    <w:rsid w:val="52811215"/>
    <w:rsid w:val="52831F14"/>
    <w:rsid w:val="530E4070"/>
    <w:rsid w:val="5373785F"/>
    <w:rsid w:val="54181F80"/>
    <w:rsid w:val="54BE2B7A"/>
    <w:rsid w:val="54C475B0"/>
    <w:rsid w:val="54C92F74"/>
    <w:rsid w:val="564533E7"/>
    <w:rsid w:val="567E29D7"/>
    <w:rsid w:val="56940047"/>
    <w:rsid w:val="570B0635"/>
    <w:rsid w:val="57427365"/>
    <w:rsid w:val="587F32A1"/>
    <w:rsid w:val="58FD0FE0"/>
    <w:rsid w:val="59F7730A"/>
    <w:rsid w:val="5A2D6AF9"/>
    <w:rsid w:val="5A60771D"/>
    <w:rsid w:val="5B5C067F"/>
    <w:rsid w:val="5BD15172"/>
    <w:rsid w:val="5C4C4BA9"/>
    <w:rsid w:val="5CF13895"/>
    <w:rsid w:val="5CF30DF2"/>
    <w:rsid w:val="5D4B2C6C"/>
    <w:rsid w:val="5D7B78A6"/>
    <w:rsid w:val="5D8A4A58"/>
    <w:rsid w:val="5EE04B0F"/>
    <w:rsid w:val="5F3C22E9"/>
    <w:rsid w:val="5FCC35DA"/>
    <w:rsid w:val="61CE4303"/>
    <w:rsid w:val="62716C9B"/>
    <w:rsid w:val="6298031A"/>
    <w:rsid w:val="63BC6885"/>
    <w:rsid w:val="63C9393C"/>
    <w:rsid w:val="647A2141"/>
    <w:rsid w:val="65557FB1"/>
    <w:rsid w:val="65821AF0"/>
    <w:rsid w:val="6595628F"/>
    <w:rsid w:val="65E531FA"/>
    <w:rsid w:val="65F44366"/>
    <w:rsid w:val="66030727"/>
    <w:rsid w:val="66735358"/>
    <w:rsid w:val="66C654AA"/>
    <w:rsid w:val="67CF491A"/>
    <w:rsid w:val="69455BD0"/>
    <w:rsid w:val="697D30B5"/>
    <w:rsid w:val="69A244B6"/>
    <w:rsid w:val="69A3698E"/>
    <w:rsid w:val="69F96ADA"/>
    <w:rsid w:val="6AC0188D"/>
    <w:rsid w:val="6AEA2A3F"/>
    <w:rsid w:val="6B363F92"/>
    <w:rsid w:val="6B784BA7"/>
    <w:rsid w:val="6B826171"/>
    <w:rsid w:val="6CFC286D"/>
    <w:rsid w:val="6D0C071A"/>
    <w:rsid w:val="6DC57769"/>
    <w:rsid w:val="6FAC733B"/>
    <w:rsid w:val="703F597A"/>
    <w:rsid w:val="70711494"/>
    <w:rsid w:val="70AC54EC"/>
    <w:rsid w:val="71B705B1"/>
    <w:rsid w:val="71FB550B"/>
    <w:rsid w:val="72576069"/>
    <w:rsid w:val="72D017A5"/>
    <w:rsid w:val="743E58EF"/>
    <w:rsid w:val="744C2D19"/>
    <w:rsid w:val="74513262"/>
    <w:rsid w:val="747E7711"/>
    <w:rsid w:val="74B94FD7"/>
    <w:rsid w:val="75073A02"/>
    <w:rsid w:val="75154013"/>
    <w:rsid w:val="75352AF9"/>
    <w:rsid w:val="76611338"/>
    <w:rsid w:val="77332D68"/>
    <w:rsid w:val="77704C85"/>
    <w:rsid w:val="77F418E7"/>
    <w:rsid w:val="78242CE4"/>
    <w:rsid w:val="78660039"/>
    <w:rsid w:val="788018AD"/>
    <w:rsid w:val="795E5D9C"/>
    <w:rsid w:val="7A5A6046"/>
    <w:rsid w:val="7AC203AB"/>
    <w:rsid w:val="7ACE0CF3"/>
    <w:rsid w:val="7B753399"/>
    <w:rsid w:val="7B8D534D"/>
    <w:rsid w:val="7C682484"/>
    <w:rsid w:val="7CC62890"/>
    <w:rsid w:val="7DDE0056"/>
    <w:rsid w:val="7DF658A4"/>
    <w:rsid w:val="7E503C0F"/>
    <w:rsid w:val="7ECA7095"/>
    <w:rsid w:val="7ED64F09"/>
    <w:rsid w:val="7F27407C"/>
    <w:rsid w:val="7F8D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spacing w:after="120" w:afterLines="0"/>
      <w:ind w:left="42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6"/>
    <w:qFormat/>
    <w:uiPriority w:val="0"/>
    <w:pPr>
      <w:ind w:left="0" w:firstLine="420"/>
    </w:pPr>
    <w:rPr>
      <w:rFonts w:ascii="仿宋_GB2312" w:eastAsia="仿宋_GB2312" w:cs="仿宋_GB2312"/>
      <w:sz w:val="32"/>
      <w:szCs w:val="32"/>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2020-09-22T12:23:00Z</dcterms:created>
  <dc:creator>lenovo</dc:creator>
  <cp:lastModifiedBy>王劲松</cp:lastModifiedBy>
  <dcterms:modified xsi:type="dcterms:W3CDTF">2020-12-18T04:10:57Z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