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《湖南省建筑行业廉洁从业自律公约</w:t>
      </w:r>
      <w:r>
        <w:rPr>
          <w:rFonts w:hint="eastAsia" w:ascii="黑体" w:hAnsi="黑体" w:eastAsia="黑体"/>
          <w:b/>
          <w:sz w:val="32"/>
          <w:szCs w:val="32"/>
        </w:rPr>
        <w:t>（征求意见稿</w:t>
      </w:r>
      <w:r>
        <w:rPr>
          <w:rFonts w:hint="eastAsia" w:ascii="黑体" w:hAnsi="黑体" w:eastAsia="黑体"/>
          <w:sz w:val="32"/>
          <w:szCs w:val="32"/>
        </w:rPr>
        <w:t>）》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意见反馈表</w:t>
      </w:r>
    </w:p>
    <w:tbl>
      <w:tblPr>
        <w:tblStyle w:val="3"/>
        <w:tblW w:w="10039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2"/>
        <w:gridCol w:w="2551"/>
        <w:gridCol w:w="23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74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theme="minorBidi"/>
                <w:kern w:val="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</w:rPr>
              <w:t>职务</w:t>
            </w:r>
          </w:p>
        </w:tc>
        <w:tc>
          <w:tcPr>
            <w:tcW w:w="2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theme="minorBidi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74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theme="minorBidi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1003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jc w:val="both"/>
              <w:rPr>
                <w:rFonts w:ascii="仿宋_GB2312" w:hAnsi="仿宋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</w:rPr>
              <w:t>反馈意见：（可附页）</w:t>
            </w:r>
          </w:p>
        </w:tc>
      </w:tr>
    </w:tbl>
    <w:p>
      <w:pPr>
        <w:rPr>
          <w:rFonts w:asciiTheme="minorHAnsi" w:hAnsiTheme="minorHAnsi" w:cstheme="minorBidi"/>
          <w:kern w:val="2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7269C"/>
    <w:rsid w:val="4F87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cstheme="minorBidi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5">
    <w:name w:val="No Spacing"/>
    <w:qFormat/>
    <w:uiPriority w:val="1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2019-06-10T08:58:00Z</dcterms:created>
  <dc:creator>异愚人</dc:creator>
  <cp:lastModifiedBy>异愚人</cp:lastModifiedBy>
  <dcterms:modified xsi:type="dcterms:W3CDTF">2019-06-10T08:58:59Z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